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2E0" w:rsidRPr="008B22E0" w:rsidRDefault="008B22E0" w:rsidP="008B22E0">
      <w:pPr>
        <w:spacing w:before="120" w:after="0" w:line="240" w:lineRule="auto"/>
        <w:jc w:val="center"/>
        <w:rPr>
          <w:rFonts w:ascii="Times New Roman" w:hAnsi="Times New Roman" w:cs="Times New Roman"/>
          <w:b/>
          <w:sz w:val="36"/>
          <w:szCs w:val="36"/>
        </w:rPr>
      </w:pPr>
      <w:r w:rsidRPr="008B22E0">
        <w:rPr>
          <w:rFonts w:ascii="Times New Roman" w:hAnsi="Times New Roman" w:cs="Times New Roman"/>
          <w:b/>
          <w:sz w:val="36"/>
          <w:szCs w:val="36"/>
        </w:rPr>
        <w:t xml:space="preserve">ASUHAN KEPERAWATAN PADA KLIEN </w:t>
      </w:r>
      <w:r w:rsidR="00C7598A">
        <w:rPr>
          <w:rFonts w:ascii="Times New Roman" w:hAnsi="Times New Roman" w:cs="Times New Roman"/>
          <w:b/>
          <w:sz w:val="36"/>
          <w:szCs w:val="36"/>
        </w:rPr>
        <w:t xml:space="preserve">STROKE </w:t>
      </w:r>
      <w:r w:rsidRPr="008B22E0">
        <w:rPr>
          <w:rFonts w:ascii="Times New Roman" w:hAnsi="Times New Roman" w:cs="Times New Roman"/>
          <w:b/>
          <w:sz w:val="36"/>
          <w:szCs w:val="36"/>
        </w:rPr>
        <w:t>DENGAN GANGGUAN MENELAN(DYSPHAGIA)</w:t>
      </w:r>
    </w:p>
    <w:p w:rsidR="00E05DEA" w:rsidRDefault="008B22E0" w:rsidP="00E05DEA">
      <w:pPr>
        <w:spacing w:before="120" w:after="0" w:line="360" w:lineRule="auto"/>
        <w:jc w:val="center"/>
        <w:rPr>
          <w:rFonts w:ascii="Times New Roman" w:hAnsi="Times New Roman" w:cs="Times New Roman"/>
          <w:b/>
          <w:sz w:val="24"/>
          <w:szCs w:val="24"/>
        </w:rPr>
      </w:pPr>
      <w:r>
        <w:rPr>
          <w:rFonts w:ascii="Times New Roman" w:hAnsi="Times New Roman" w:cs="Times New Roman"/>
          <w:b/>
          <w:sz w:val="24"/>
          <w:szCs w:val="24"/>
        </w:rPr>
        <w:t>-Wahyu Widiyanto-</w:t>
      </w:r>
    </w:p>
    <w:p w:rsidR="00087552" w:rsidRDefault="00F7040E" w:rsidP="00E05DEA">
      <w:pPr>
        <w:spacing w:before="120" w:after="0" w:line="360" w:lineRule="auto"/>
        <w:jc w:val="center"/>
        <w:rPr>
          <w:rFonts w:ascii="Times New Roman" w:hAnsi="Times New Roman" w:cs="Times New Roman"/>
          <w:b/>
          <w:sz w:val="24"/>
          <w:szCs w:val="24"/>
        </w:rPr>
      </w:pPr>
      <w:r w:rsidRPr="00F7040E">
        <w:rPr>
          <w:noProof/>
        </w:rPr>
        <w:pict>
          <v:rect id="_x0000_s1026" style="position:absolute;left:0;text-align:left;margin-left:-5.4pt;margin-top:24.5pt;width:410.25pt;height:438.7pt;z-index:-251655680" strokeweight="2.25pt"/>
        </w:pict>
      </w:r>
    </w:p>
    <w:p w:rsidR="00E05DEA" w:rsidRPr="00087552" w:rsidRDefault="00B607A2" w:rsidP="00087552">
      <w:pPr>
        <w:spacing w:before="120" w:after="0" w:line="360" w:lineRule="auto"/>
        <w:rPr>
          <w:rFonts w:ascii="Times New Roman" w:hAnsi="Times New Roman" w:cs="Times New Roman"/>
          <w:b/>
          <w:sz w:val="24"/>
          <w:szCs w:val="24"/>
        </w:rPr>
      </w:pPr>
      <w:r>
        <w:rPr>
          <w:rFonts w:ascii="Times New Roman" w:hAnsi="Times New Roman" w:cs="Times New Roman"/>
          <w:b/>
          <w:sz w:val="24"/>
          <w:szCs w:val="24"/>
        </w:rPr>
        <w:t xml:space="preserve">Contoh </w:t>
      </w:r>
      <w:r w:rsidR="00E05DEA" w:rsidRPr="00087552">
        <w:rPr>
          <w:rFonts w:ascii="Times New Roman" w:hAnsi="Times New Roman" w:cs="Times New Roman"/>
          <w:b/>
          <w:sz w:val="24"/>
          <w:szCs w:val="24"/>
        </w:rPr>
        <w:t xml:space="preserve">Kasus </w:t>
      </w:r>
      <w:r>
        <w:rPr>
          <w:rFonts w:ascii="Times New Roman" w:hAnsi="Times New Roman" w:cs="Times New Roman"/>
          <w:b/>
          <w:sz w:val="24"/>
          <w:szCs w:val="24"/>
        </w:rPr>
        <w:t>Perjalanan Penyakit akibat gangguan menelan</w:t>
      </w:r>
      <w:r w:rsidR="00E05DEA" w:rsidRPr="00087552">
        <w:rPr>
          <w:rFonts w:ascii="Times New Roman" w:hAnsi="Times New Roman" w:cs="Times New Roman"/>
          <w:b/>
          <w:sz w:val="24"/>
          <w:szCs w:val="24"/>
        </w:rPr>
        <w:t>:</w:t>
      </w:r>
    </w:p>
    <w:p w:rsidR="00E05DEA" w:rsidRDefault="00E05DEA" w:rsidP="00E05DEA">
      <w:pPr>
        <w:spacing w:before="120" w:after="0" w:line="360" w:lineRule="auto"/>
        <w:ind w:firstLine="720"/>
        <w:jc w:val="both"/>
        <w:rPr>
          <w:rFonts w:ascii="Times New Roman" w:hAnsi="Times New Roman" w:cs="Times New Roman"/>
          <w:b/>
          <w:sz w:val="24"/>
          <w:szCs w:val="24"/>
        </w:rPr>
      </w:pPr>
      <w:r w:rsidRPr="00E05DEA">
        <w:rPr>
          <w:rFonts w:ascii="Times New Roman" w:hAnsi="Times New Roman" w:cs="Times New Roman"/>
          <w:sz w:val="24"/>
          <w:szCs w:val="24"/>
        </w:rPr>
        <w:t xml:space="preserve">Bp. S umur 63 tahun, masuk dirawat dengan Ensepalopaty pada </w:t>
      </w:r>
      <w:r w:rsidR="00087552">
        <w:rPr>
          <w:rFonts w:ascii="Times New Roman" w:hAnsi="Times New Roman" w:cs="Times New Roman"/>
          <w:sz w:val="24"/>
          <w:szCs w:val="24"/>
        </w:rPr>
        <w:t>penderita Hipertensi.</w:t>
      </w:r>
      <w:r w:rsidRPr="00E05DEA">
        <w:rPr>
          <w:rFonts w:ascii="Times New Roman" w:hAnsi="Times New Roman" w:cs="Times New Roman"/>
          <w:sz w:val="24"/>
          <w:szCs w:val="24"/>
        </w:rPr>
        <w:t>Hasil CT Scan Kepala : otak sudah mulai mengkerut</w:t>
      </w:r>
      <w:r w:rsidR="00087552">
        <w:rPr>
          <w:rFonts w:ascii="Times New Roman" w:hAnsi="Times New Roman" w:cs="Times New Roman"/>
          <w:sz w:val="24"/>
          <w:szCs w:val="24"/>
        </w:rPr>
        <w:t xml:space="preserve"> (atrofi)</w:t>
      </w:r>
      <w:r w:rsidRPr="00E05DEA">
        <w:rPr>
          <w:rFonts w:ascii="Times New Roman" w:hAnsi="Times New Roman" w:cs="Times New Roman"/>
          <w:sz w:val="24"/>
          <w:szCs w:val="24"/>
        </w:rPr>
        <w:t>; TD. 170/90 mmHg; Dengan keluhan tidak nyaman di kepala (pusing, kepala terasa berat), bila untuk menelan seperti ada yang mengganggu.Makan minum kadang tersedak dan keluarga mengatakan keluhan tersedak sebelum masuk Rumah Sakit sering terjadi dengan alasan karena makannya terlalu cepat.Setelah 4 hari dirawat keluhan pusing berkurang, vital sign baik, tetapi keluhan ketika menelan masih terasa, pasien dan keluarga minta rawat jalan dan oleh dokter diperbolehkan rawat jalan keesokan harinya bila tidak ada keluhan pusing.</w:t>
      </w:r>
    </w:p>
    <w:p w:rsidR="00E05DEA" w:rsidRDefault="00E05DEA" w:rsidP="00E05DEA">
      <w:pPr>
        <w:spacing w:before="120" w:after="0" w:line="360" w:lineRule="auto"/>
        <w:ind w:firstLine="720"/>
        <w:jc w:val="both"/>
        <w:rPr>
          <w:rFonts w:ascii="Times New Roman" w:hAnsi="Times New Roman" w:cs="Times New Roman"/>
          <w:b/>
          <w:sz w:val="24"/>
          <w:szCs w:val="24"/>
        </w:rPr>
      </w:pPr>
      <w:r w:rsidRPr="00E05DEA">
        <w:rPr>
          <w:rFonts w:ascii="Times New Roman" w:hAnsi="Times New Roman" w:cs="Times New Roman"/>
          <w:sz w:val="24"/>
          <w:szCs w:val="24"/>
        </w:rPr>
        <w:t xml:space="preserve">Pada </w:t>
      </w:r>
      <w:r w:rsidR="00087552">
        <w:rPr>
          <w:rFonts w:ascii="Times New Roman" w:hAnsi="Times New Roman" w:cs="Times New Roman"/>
          <w:sz w:val="24"/>
          <w:szCs w:val="24"/>
        </w:rPr>
        <w:t xml:space="preserve">keesokan harinya, </w:t>
      </w:r>
      <w:r w:rsidRPr="00E05DEA">
        <w:rPr>
          <w:rFonts w:ascii="Times New Roman" w:hAnsi="Times New Roman" w:cs="Times New Roman"/>
          <w:sz w:val="24"/>
          <w:szCs w:val="24"/>
        </w:rPr>
        <w:t xml:space="preserve">ketika sarapan pagi klien tersedak dan batuk terus menerus, </w:t>
      </w:r>
      <w:r w:rsidR="00087552">
        <w:rPr>
          <w:rFonts w:ascii="Times New Roman" w:hAnsi="Times New Roman" w:cs="Times New Roman"/>
          <w:sz w:val="24"/>
          <w:szCs w:val="24"/>
        </w:rPr>
        <w:t>suara menjadi serak.</w:t>
      </w:r>
      <w:r w:rsidRPr="00E05DEA">
        <w:rPr>
          <w:rFonts w:ascii="Times New Roman" w:hAnsi="Times New Roman" w:cs="Times New Roman"/>
          <w:sz w:val="24"/>
          <w:szCs w:val="24"/>
        </w:rPr>
        <w:t>kemudian dalam beberapa jam kondisi melemah banyak tidur, dahak sulit keluar dan nafas kadang ngorok. Pada hari ke-6 suhu badan naik, TD naik, kondisi semakin melemah, kesadaran menurun atau tidak sadar, ada gangguan pernafasan dipasang alat bantu nafas dan dipindah di ICU.</w:t>
      </w:r>
    </w:p>
    <w:p w:rsidR="00E05DEA" w:rsidRDefault="00E05DEA" w:rsidP="00E05DEA">
      <w:pPr>
        <w:spacing w:before="120" w:after="0" w:line="360" w:lineRule="auto"/>
        <w:ind w:firstLine="720"/>
        <w:jc w:val="both"/>
        <w:rPr>
          <w:rFonts w:ascii="Times New Roman" w:hAnsi="Times New Roman" w:cs="Times New Roman"/>
          <w:sz w:val="24"/>
          <w:szCs w:val="24"/>
        </w:rPr>
      </w:pPr>
      <w:r w:rsidRPr="00E05DEA">
        <w:rPr>
          <w:rFonts w:ascii="Times New Roman" w:hAnsi="Times New Roman" w:cs="Times New Roman"/>
          <w:sz w:val="24"/>
          <w:szCs w:val="24"/>
        </w:rPr>
        <w:t xml:space="preserve">Selama 10 hari dirawat di ICU, belum sadar, suhu badan masih di </w:t>
      </w:r>
      <w:r w:rsidR="003E331E">
        <w:rPr>
          <w:rFonts w:ascii="Times New Roman" w:hAnsi="Times New Roman" w:cs="Times New Roman"/>
          <w:sz w:val="24"/>
          <w:szCs w:val="24"/>
        </w:rPr>
        <w:t>kisaran</w:t>
      </w:r>
      <w:r w:rsidRPr="00E05DEA">
        <w:rPr>
          <w:rFonts w:ascii="Times New Roman" w:hAnsi="Times New Roman" w:cs="Times New Roman"/>
          <w:sz w:val="24"/>
          <w:szCs w:val="24"/>
        </w:rPr>
        <w:t xml:space="preserve"> 38ᴼC </w:t>
      </w:r>
      <w:r w:rsidR="003E331E">
        <w:rPr>
          <w:rFonts w:ascii="Times New Roman" w:hAnsi="Times New Roman" w:cs="Times New Roman"/>
          <w:sz w:val="24"/>
          <w:szCs w:val="24"/>
        </w:rPr>
        <w:t>sampai 41</w:t>
      </w:r>
      <w:r w:rsidRPr="00E05DEA">
        <w:rPr>
          <w:rFonts w:ascii="Times New Roman" w:hAnsi="Times New Roman" w:cs="Times New Roman"/>
          <w:sz w:val="24"/>
          <w:szCs w:val="24"/>
        </w:rPr>
        <w:t>ᴼC, dahak banyak, tangan dan kaki bengkak. Alat bantu nafas diganti dengan dipasang di leher</w:t>
      </w:r>
      <w:r w:rsidR="00B607A2">
        <w:rPr>
          <w:rFonts w:ascii="Times New Roman" w:hAnsi="Times New Roman" w:cs="Times New Roman"/>
          <w:sz w:val="24"/>
          <w:szCs w:val="24"/>
        </w:rPr>
        <w:t xml:space="preserve"> (Tracheostomy Tube)</w:t>
      </w:r>
      <w:r w:rsidRPr="00E05DEA">
        <w:rPr>
          <w:rFonts w:ascii="Times New Roman" w:hAnsi="Times New Roman" w:cs="Times New Roman"/>
          <w:sz w:val="24"/>
          <w:szCs w:val="24"/>
        </w:rPr>
        <w:t>. Karena keberatan biaya, keluarga minta dirawat di Ruang Perawatan Biasa.Dirawat 2 hari kond</w:t>
      </w:r>
      <w:r w:rsidR="003E331E">
        <w:rPr>
          <w:rFonts w:ascii="Times New Roman" w:hAnsi="Times New Roman" w:cs="Times New Roman"/>
          <w:sz w:val="24"/>
          <w:szCs w:val="24"/>
        </w:rPr>
        <w:t>isi memburuk dan akhirnya meninggal.</w:t>
      </w:r>
    </w:p>
    <w:p w:rsidR="00087552" w:rsidRDefault="00087552" w:rsidP="00E05DEA">
      <w:pPr>
        <w:spacing w:before="120" w:after="0" w:line="360" w:lineRule="auto"/>
        <w:ind w:firstLine="720"/>
        <w:jc w:val="both"/>
        <w:rPr>
          <w:rFonts w:ascii="Times New Roman" w:hAnsi="Times New Roman" w:cs="Times New Roman"/>
          <w:sz w:val="24"/>
          <w:szCs w:val="24"/>
        </w:rPr>
      </w:pPr>
    </w:p>
    <w:p w:rsidR="00087552" w:rsidRDefault="00087552" w:rsidP="00E05DEA">
      <w:pPr>
        <w:spacing w:before="120" w:after="0" w:line="360" w:lineRule="auto"/>
        <w:ind w:firstLine="720"/>
        <w:jc w:val="both"/>
        <w:rPr>
          <w:rFonts w:ascii="Times New Roman" w:hAnsi="Times New Roman" w:cs="Times New Roman"/>
          <w:sz w:val="24"/>
          <w:szCs w:val="24"/>
        </w:rPr>
      </w:pPr>
    </w:p>
    <w:p w:rsidR="00087552" w:rsidRDefault="00087552" w:rsidP="00E05DEA">
      <w:pPr>
        <w:spacing w:before="120" w:after="0" w:line="360" w:lineRule="auto"/>
        <w:ind w:firstLine="720"/>
        <w:jc w:val="both"/>
        <w:rPr>
          <w:rFonts w:ascii="Times New Roman" w:hAnsi="Times New Roman" w:cs="Times New Roman"/>
          <w:sz w:val="24"/>
          <w:szCs w:val="24"/>
        </w:rPr>
      </w:pPr>
    </w:p>
    <w:p w:rsidR="00087552" w:rsidRDefault="00087552" w:rsidP="00E05DEA">
      <w:pPr>
        <w:spacing w:before="120" w:after="0" w:line="360" w:lineRule="auto"/>
        <w:ind w:firstLine="720"/>
        <w:jc w:val="both"/>
        <w:rPr>
          <w:rFonts w:ascii="Times New Roman" w:hAnsi="Times New Roman" w:cs="Times New Roman"/>
          <w:sz w:val="24"/>
          <w:szCs w:val="24"/>
        </w:rPr>
      </w:pPr>
    </w:p>
    <w:p w:rsidR="00E05DEA" w:rsidRPr="002B2492" w:rsidRDefault="00087552" w:rsidP="00087552">
      <w:pPr>
        <w:pStyle w:val="ListParagraph"/>
        <w:numPr>
          <w:ilvl w:val="0"/>
          <w:numId w:val="2"/>
        </w:numPr>
        <w:spacing w:before="120" w:after="0" w:line="360" w:lineRule="auto"/>
        <w:ind w:left="180" w:hanging="180"/>
        <w:jc w:val="center"/>
        <w:rPr>
          <w:rFonts w:ascii="Times New Roman" w:hAnsi="Times New Roman" w:cs="Times New Roman"/>
          <w:b/>
          <w:sz w:val="28"/>
          <w:szCs w:val="28"/>
        </w:rPr>
      </w:pPr>
      <w:r w:rsidRPr="002B2492">
        <w:rPr>
          <w:rFonts w:ascii="Times New Roman" w:hAnsi="Times New Roman" w:cs="Times New Roman"/>
          <w:b/>
          <w:sz w:val="28"/>
          <w:szCs w:val="28"/>
        </w:rPr>
        <w:lastRenderedPageBreak/>
        <w:t>PENDAHULUAN</w:t>
      </w:r>
    </w:p>
    <w:p w:rsidR="00E05DEA" w:rsidRDefault="003E331E" w:rsidP="00E05DEA">
      <w:pPr>
        <w:spacing w:before="120" w:after="0" w:line="360" w:lineRule="auto"/>
        <w:ind w:firstLine="720"/>
        <w:jc w:val="both"/>
        <w:rPr>
          <w:rFonts w:ascii="Times New Roman" w:hAnsi="Times New Roman" w:cs="Times New Roman"/>
          <w:sz w:val="24"/>
          <w:szCs w:val="24"/>
        </w:rPr>
      </w:pPr>
      <w:r w:rsidRPr="00087552">
        <w:rPr>
          <w:rFonts w:ascii="Times New Roman" w:hAnsi="Times New Roman" w:cs="Times New Roman"/>
          <w:sz w:val="24"/>
          <w:szCs w:val="24"/>
        </w:rPr>
        <w:t xml:space="preserve">Aktifitas menelan </w:t>
      </w:r>
      <w:r w:rsidR="00087552">
        <w:rPr>
          <w:rFonts w:ascii="Times New Roman" w:hAnsi="Times New Roman" w:cs="Times New Roman"/>
          <w:sz w:val="24"/>
          <w:szCs w:val="24"/>
        </w:rPr>
        <w:t>merupakan salah satu aktifitas yang sangat penting pada tubuh manusia.</w:t>
      </w:r>
      <w:r w:rsidR="00087552" w:rsidRPr="00087552">
        <w:rPr>
          <w:rFonts w:ascii="Times New Roman" w:eastAsia="Times New Roman" w:hAnsi="Times New Roman" w:cs="Times New Roman"/>
          <w:sz w:val="24"/>
          <w:szCs w:val="24"/>
        </w:rPr>
        <w:t>Menurut catatan rata-rata manusia dalam sehari menelan sebanyak</w:t>
      </w:r>
      <w:r w:rsidR="00563001">
        <w:rPr>
          <w:rFonts w:ascii="Times New Roman" w:eastAsia="Times New Roman" w:hAnsi="Times New Roman" w:cs="Times New Roman"/>
          <w:sz w:val="24"/>
          <w:szCs w:val="24"/>
          <w:lang w:val="id-ID"/>
        </w:rPr>
        <w:t xml:space="preserve"> </w:t>
      </w:r>
      <w:r w:rsidR="00916E8B">
        <w:rPr>
          <w:rFonts w:ascii="Times New Roman" w:eastAsia="Times New Roman" w:hAnsi="Times New Roman" w:cs="Times New Roman"/>
          <w:sz w:val="24"/>
          <w:szCs w:val="24"/>
          <w:lang w:val="id-ID"/>
        </w:rPr>
        <w:t xml:space="preserve"> </w:t>
      </w:r>
      <w:r w:rsidR="00087552" w:rsidRPr="00087552">
        <w:rPr>
          <w:rFonts w:ascii="Times New Roman" w:eastAsia="Times New Roman" w:hAnsi="Times New Roman" w:cs="Times New Roman"/>
          <w:spacing w:val="20"/>
          <w:sz w:val="24"/>
          <w:szCs w:val="24"/>
        </w:rPr>
        <w:t xml:space="preserve">kurang lebih 2000 kali, sehingga masalah </w:t>
      </w:r>
      <w:r w:rsidR="00087552">
        <w:rPr>
          <w:rFonts w:ascii="Times New Roman" w:eastAsia="Times New Roman" w:hAnsi="Times New Roman" w:cs="Times New Roman"/>
          <w:spacing w:val="20"/>
          <w:sz w:val="24"/>
          <w:szCs w:val="24"/>
        </w:rPr>
        <w:t>gangguan menelan</w:t>
      </w:r>
      <w:r w:rsidR="00087552" w:rsidRPr="00087552">
        <w:rPr>
          <w:rFonts w:ascii="Times New Roman" w:eastAsia="Times New Roman" w:hAnsi="Times New Roman" w:cs="Times New Roman"/>
          <w:spacing w:val="20"/>
          <w:sz w:val="24"/>
          <w:szCs w:val="24"/>
        </w:rPr>
        <w:t xml:space="preserve"> merupakan masalah</w:t>
      </w:r>
      <w:r w:rsidR="00087552" w:rsidRPr="00087552">
        <w:rPr>
          <w:rFonts w:ascii="Times New Roman" w:eastAsia="Times New Roman" w:hAnsi="Times New Roman" w:cs="Times New Roman"/>
          <w:sz w:val="24"/>
          <w:szCs w:val="24"/>
        </w:rPr>
        <w:t>yang sangat menggangu kualitas hidup seseorang</w:t>
      </w:r>
      <w:r w:rsidR="00087552">
        <w:rPr>
          <w:rFonts w:ascii="Times New Roman" w:eastAsia="Times New Roman" w:hAnsi="Times New Roman" w:cs="Times New Roman"/>
          <w:sz w:val="24"/>
          <w:szCs w:val="24"/>
        </w:rPr>
        <w:t>.</w:t>
      </w:r>
      <w:r w:rsidR="008B22E0" w:rsidRPr="00087552">
        <w:rPr>
          <w:rFonts w:ascii="Times New Roman" w:hAnsi="Times New Roman" w:cs="Times New Roman"/>
          <w:sz w:val="24"/>
          <w:szCs w:val="24"/>
        </w:rPr>
        <w:t>Keluhan</w:t>
      </w:r>
      <w:r w:rsidR="008B22E0" w:rsidRPr="00E05DEA">
        <w:rPr>
          <w:rFonts w:ascii="Times New Roman" w:hAnsi="Times New Roman" w:cs="Times New Roman"/>
          <w:sz w:val="24"/>
          <w:szCs w:val="24"/>
        </w:rPr>
        <w:t xml:space="preserve"> sulit menelan (disfagia) merupakan salah satu gejala kelainan atau penyakit di orofaring dan esophagus. Keluhan ini akan timbul bila terdapat gangguan gerakan otot-otot menelan dan gangguan transportasi makanan dari rongga mulut ke lambung. Sekitar 76,4% pasien </w:t>
      </w:r>
      <w:r w:rsidR="00E16FCF">
        <w:rPr>
          <w:rFonts w:ascii="Times New Roman" w:hAnsi="Times New Roman" w:cs="Times New Roman"/>
          <w:sz w:val="24"/>
          <w:szCs w:val="24"/>
        </w:rPr>
        <w:t>s</w:t>
      </w:r>
      <w:r w:rsidR="008B22E0" w:rsidRPr="00E05DEA">
        <w:rPr>
          <w:rFonts w:ascii="Times New Roman" w:hAnsi="Times New Roman" w:cs="Times New Roman"/>
          <w:sz w:val="24"/>
          <w:szCs w:val="24"/>
        </w:rPr>
        <w:t>erebral</w:t>
      </w:r>
      <w:r w:rsidR="00E16FCF">
        <w:rPr>
          <w:rFonts w:ascii="Times New Roman" w:hAnsi="Times New Roman" w:cs="Times New Roman"/>
          <w:sz w:val="24"/>
          <w:szCs w:val="24"/>
        </w:rPr>
        <w:t xml:space="preserve"> palsy</w:t>
      </w:r>
      <w:r w:rsidR="008B22E0" w:rsidRPr="00E05DEA">
        <w:rPr>
          <w:rFonts w:ascii="Times New Roman" w:hAnsi="Times New Roman" w:cs="Times New Roman"/>
          <w:sz w:val="24"/>
          <w:szCs w:val="24"/>
        </w:rPr>
        <w:t xml:space="preserve"> mengalami gangguan makan dengan penyebab terbanyak disfungsi oromotor. </w:t>
      </w:r>
      <w:r w:rsidR="008B22E0" w:rsidRPr="00E05DEA">
        <w:rPr>
          <w:rFonts w:ascii="Times New Roman" w:hAnsi="Times New Roman" w:cs="Times New Roman"/>
          <w:sz w:val="24"/>
          <w:szCs w:val="24"/>
          <w:vertAlign w:val="superscript"/>
        </w:rPr>
        <w:t>2</w:t>
      </w:r>
      <w:r w:rsidR="008B22E0" w:rsidRPr="00E05DEA">
        <w:rPr>
          <w:rFonts w:ascii="Times New Roman" w:hAnsi="Times New Roman" w:cs="Times New Roman"/>
          <w:sz w:val="24"/>
          <w:szCs w:val="24"/>
        </w:rPr>
        <w:t xml:space="preserve"> Sebanyak 34,7% pasien stroke mengalami disfagia. </w:t>
      </w:r>
      <w:r w:rsidR="008B22E0" w:rsidRPr="00E05DEA">
        <w:rPr>
          <w:rFonts w:ascii="Times New Roman" w:hAnsi="Times New Roman" w:cs="Times New Roman"/>
          <w:sz w:val="24"/>
          <w:szCs w:val="24"/>
          <w:vertAlign w:val="superscript"/>
        </w:rPr>
        <w:t xml:space="preserve">2 </w:t>
      </w:r>
      <w:r w:rsidR="008B22E0" w:rsidRPr="00E05DEA">
        <w:rPr>
          <w:rFonts w:ascii="Times New Roman" w:hAnsi="Times New Roman" w:cs="Times New Roman"/>
          <w:sz w:val="24"/>
          <w:szCs w:val="24"/>
        </w:rPr>
        <w:t xml:space="preserve"> Disfagia dapat disertai dengan keluhan lainnya, seperti odinofagia (rasa nyeri waktu menelan), rasa pa</w:t>
      </w:r>
      <w:r w:rsidR="00E16FCF">
        <w:rPr>
          <w:rFonts w:ascii="Times New Roman" w:hAnsi="Times New Roman" w:cs="Times New Roman"/>
          <w:sz w:val="24"/>
          <w:szCs w:val="24"/>
        </w:rPr>
        <w:t xml:space="preserve">nas di dada, rasa mual, muntah atau </w:t>
      </w:r>
      <w:r w:rsidR="008B22E0" w:rsidRPr="00E05DEA">
        <w:rPr>
          <w:rFonts w:ascii="Times New Roman" w:hAnsi="Times New Roman" w:cs="Times New Roman"/>
          <w:sz w:val="24"/>
          <w:szCs w:val="24"/>
        </w:rPr>
        <w:t>regurgitasi, hematemesis, melena, anoreksia, hipersalivasi, batuk, dan berat badan yang cepat berkurang. Manifestasi klinik yang sering ditemukan ialah sensasi makanan yang tersangkut di daerah leher atau dada ketika menelan.</w:t>
      </w:r>
      <w:r w:rsidR="008B22E0" w:rsidRPr="00E05DEA">
        <w:rPr>
          <w:rFonts w:ascii="Times New Roman" w:hAnsi="Times New Roman" w:cs="Times New Roman"/>
          <w:sz w:val="24"/>
          <w:szCs w:val="24"/>
          <w:vertAlign w:val="superscript"/>
        </w:rPr>
        <w:t>1</w:t>
      </w:r>
    </w:p>
    <w:p w:rsidR="00E05DEA" w:rsidRPr="00087552" w:rsidRDefault="008B22E0" w:rsidP="00087552">
      <w:pPr>
        <w:spacing w:before="120" w:after="0" w:line="360" w:lineRule="auto"/>
        <w:ind w:firstLine="720"/>
        <w:jc w:val="both"/>
        <w:rPr>
          <w:rStyle w:val="google-src-text"/>
          <w:rFonts w:ascii="Times New Roman" w:hAnsi="Times New Roman" w:cs="Times New Roman"/>
          <w:sz w:val="24"/>
          <w:szCs w:val="24"/>
        </w:rPr>
      </w:pPr>
      <w:r w:rsidRPr="00E05DEA">
        <w:rPr>
          <w:rStyle w:val="google-src-text"/>
          <w:rFonts w:ascii="Times New Roman" w:hAnsi="Times New Roman" w:cs="Times New Roman"/>
          <w:sz w:val="24"/>
          <w:szCs w:val="24"/>
        </w:rPr>
        <w:t>Semua aspek dari proses menelan sedang diteliti pada orang-orang dari segala usia, termasuk mereka yang memiliki dan tidak memiliki disfagia.Sebagai contoh, para ilmuwan telah menemukan bahwa ada variasi yang besar dalam gerakan lidah saat menelan.</w:t>
      </w:r>
      <w:r w:rsidR="00E16FCF">
        <w:rPr>
          <w:rStyle w:val="google-src-text"/>
          <w:rFonts w:ascii="Times New Roman" w:hAnsi="Times New Roman" w:cs="Times New Roman"/>
          <w:sz w:val="24"/>
          <w:szCs w:val="24"/>
        </w:rPr>
        <w:t>G</w:t>
      </w:r>
      <w:r w:rsidRPr="00E05DEA">
        <w:rPr>
          <w:rStyle w:val="google-src-text"/>
          <w:rFonts w:ascii="Times New Roman" w:hAnsi="Times New Roman" w:cs="Times New Roman"/>
          <w:sz w:val="24"/>
          <w:szCs w:val="24"/>
        </w:rPr>
        <w:t xml:space="preserve">erakan lidah yang menyebabkan masalah akan membantu </w:t>
      </w:r>
      <w:r w:rsidR="00E16FCF">
        <w:rPr>
          <w:rStyle w:val="google-src-text"/>
          <w:rFonts w:ascii="Times New Roman" w:hAnsi="Times New Roman" w:cs="Times New Roman"/>
          <w:sz w:val="24"/>
          <w:szCs w:val="24"/>
        </w:rPr>
        <w:t xml:space="preserve">tenaga kesehatan </w:t>
      </w:r>
      <w:r w:rsidRPr="00E05DEA">
        <w:rPr>
          <w:rStyle w:val="google-src-text"/>
          <w:rFonts w:ascii="Times New Roman" w:hAnsi="Times New Roman" w:cs="Times New Roman"/>
          <w:sz w:val="24"/>
          <w:szCs w:val="24"/>
        </w:rPr>
        <w:t>mengevaluasi menelan.</w:t>
      </w:r>
      <w:r w:rsidRPr="00E05DEA">
        <w:rPr>
          <w:rStyle w:val="google-src-text"/>
          <w:rFonts w:ascii="Times New Roman" w:hAnsi="Times New Roman" w:cs="Times New Roman"/>
          <w:sz w:val="24"/>
          <w:szCs w:val="24"/>
          <w:vertAlign w:val="superscript"/>
        </w:rPr>
        <w:t>3</w:t>
      </w:r>
      <w:r w:rsidRPr="00E05DEA">
        <w:rPr>
          <w:rStyle w:val="google-src-text"/>
          <w:rFonts w:ascii="Times New Roman" w:hAnsi="Times New Roman" w:cs="Times New Roman"/>
          <w:sz w:val="24"/>
          <w:szCs w:val="24"/>
        </w:rPr>
        <w:t xml:space="preserve">Penelitian juga telah mendorong cara aman untuk belajar gerakan lidah dan tenggorokan selama proses menelan.Studi pengolahan metode yang membantu para ilmuwan mengapa beberapa bentuk pengobatan berhasil dengan beberapa orang dan tidak dengan orang lain.Sebagai contoh, penelitian telah menunjukkan bahwa, dalam banyak kasus, pasien </w:t>
      </w:r>
      <w:r w:rsidR="00E05DEA">
        <w:rPr>
          <w:rStyle w:val="google-src-text"/>
          <w:rFonts w:ascii="Times New Roman" w:hAnsi="Times New Roman" w:cs="Times New Roman"/>
          <w:sz w:val="24"/>
          <w:szCs w:val="24"/>
        </w:rPr>
        <w:t>dengan</w:t>
      </w:r>
      <w:r w:rsidRPr="00E05DEA">
        <w:rPr>
          <w:rStyle w:val="google-src-text"/>
          <w:rFonts w:ascii="Times New Roman" w:hAnsi="Times New Roman" w:cs="Times New Roman"/>
          <w:i/>
          <w:sz w:val="24"/>
          <w:szCs w:val="24"/>
        </w:rPr>
        <w:t>stroke</w:t>
      </w:r>
      <w:r w:rsidR="00E05DEA">
        <w:rPr>
          <w:rStyle w:val="google-src-text"/>
          <w:rFonts w:ascii="Times New Roman" w:hAnsi="Times New Roman" w:cs="Times New Roman"/>
          <w:sz w:val="24"/>
          <w:szCs w:val="24"/>
        </w:rPr>
        <w:t xml:space="preserve">ketika </w:t>
      </w:r>
      <w:r w:rsidRPr="00E05DEA">
        <w:rPr>
          <w:rStyle w:val="google-src-text"/>
          <w:rFonts w:ascii="Times New Roman" w:hAnsi="Times New Roman" w:cs="Times New Roman"/>
          <w:sz w:val="24"/>
          <w:szCs w:val="24"/>
        </w:rPr>
        <w:t xml:space="preserve">minum </w:t>
      </w:r>
      <w:r w:rsidR="00E05DEA">
        <w:rPr>
          <w:rStyle w:val="google-src-text"/>
          <w:rFonts w:ascii="Times New Roman" w:hAnsi="Times New Roman" w:cs="Times New Roman"/>
          <w:sz w:val="24"/>
          <w:szCs w:val="24"/>
        </w:rPr>
        <w:t xml:space="preserve">tidak </w:t>
      </w:r>
      <w:r w:rsidRPr="00E05DEA">
        <w:rPr>
          <w:rStyle w:val="google-src-text"/>
          <w:rFonts w:ascii="Times New Roman" w:hAnsi="Times New Roman" w:cs="Times New Roman"/>
          <w:sz w:val="24"/>
          <w:szCs w:val="24"/>
        </w:rPr>
        <w:t xml:space="preserve">dengan kepala menengadah.Penelitian lain telah menunjukkan bahwa beberapa pasien dengan kanker yang telah sebagian atau seluruh lidah mereka diangkat </w:t>
      </w:r>
      <w:r w:rsidRPr="00E05DEA">
        <w:rPr>
          <w:rStyle w:val="Emphasis"/>
          <w:rFonts w:ascii="Times New Roman" w:hAnsi="Times New Roman" w:cs="Times New Roman"/>
          <w:sz w:val="24"/>
          <w:szCs w:val="24"/>
        </w:rPr>
        <w:t>harus</w:t>
      </w:r>
      <w:r w:rsidRPr="00E05DEA">
        <w:rPr>
          <w:rStyle w:val="google-src-text"/>
          <w:rFonts w:ascii="Times New Roman" w:hAnsi="Times New Roman" w:cs="Times New Roman"/>
          <w:sz w:val="24"/>
          <w:szCs w:val="24"/>
        </w:rPr>
        <w:t>minum dengan menengadahkan kepala mereka.Pengetahuan ini akan membantu beberapa pasien menghindari infeksi paru-paru serius.</w:t>
      </w:r>
      <w:r w:rsidRPr="00E05DEA">
        <w:rPr>
          <w:rStyle w:val="google-src-text"/>
          <w:rFonts w:ascii="Times New Roman" w:hAnsi="Times New Roman" w:cs="Times New Roman"/>
          <w:sz w:val="24"/>
          <w:szCs w:val="24"/>
          <w:vertAlign w:val="superscript"/>
        </w:rPr>
        <w:t>3</w:t>
      </w:r>
    </w:p>
    <w:p w:rsidR="00182468" w:rsidRDefault="00182468" w:rsidP="00182468">
      <w:pPr>
        <w:spacing w:before="120"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Penelitian atau studi gangguan menelan pada penderita stroke sudah banyak dilakukan. Ada beberapa studi ilmiah tentang gangguan menelan pada stroke yang mendukung tentang </w:t>
      </w:r>
      <w:r w:rsidR="00E146F7">
        <w:rPr>
          <w:rFonts w:ascii="Times New Roman" w:hAnsi="Times New Roman" w:cs="Times New Roman"/>
          <w:sz w:val="24"/>
          <w:szCs w:val="24"/>
        </w:rPr>
        <w:t xml:space="preserve">prevalensi atau kejadian disfagia pada penderita stroke, </w:t>
      </w:r>
      <w:r>
        <w:rPr>
          <w:rFonts w:ascii="Times New Roman" w:hAnsi="Times New Roman" w:cs="Times New Roman"/>
          <w:sz w:val="24"/>
          <w:szCs w:val="24"/>
        </w:rPr>
        <w:t>perlunya esesmen menelan yang dini dan pengelolaan yang tepat , antara lain menyimpulkan :</w:t>
      </w:r>
    </w:p>
    <w:p w:rsidR="000B38F7" w:rsidRDefault="00E146F7" w:rsidP="00182468">
      <w:pPr>
        <w:pStyle w:val="ListParagraph"/>
        <w:numPr>
          <w:ilvl w:val="0"/>
          <w:numId w:val="3"/>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000B38F7">
        <w:rPr>
          <w:rFonts w:ascii="Times New Roman" w:hAnsi="Times New Roman" w:cs="Times New Roman"/>
          <w:sz w:val="24"/>
          <w:szCs w:val="24"/>
        </w:rPr>
        <w:t xml:space="preserve">ada beberapa penelitian yang dirangkum dalam World Stroke Academy Learning Moduls </w:t>
      </w:r>
      <w:r w:rsidR="001F1E0F">
        <w:rPr>
          <w:rFonts w:ascii="Times New Roman" w:hAnsi="Times New Roman" w:cs="Times New Roman"/>
          <w:sz w:val="24"/>
          <w:szCs w:val="24"/>
        </w:rPr>
        <w:t xml:space="preserve">tahun </w:t>
      </w:r>
      <w:r w:rsidR="000B38F7">
        <w:rPr>
          <w:rFonts w:ascii="Times New Roman" w:hAnsi="Times New Roman" w:cs="Times New Roman"/>
          <w:sz w:val="24"/>
          <w:szCs w:val="24"/>
        </w:rPr>
        <w:t>2012, p</w:t>
      </w:r>
      <w:r>
        <w:rPr>
          <w:rFonts w:ascii="Times New Roman" w:hAnsi="Times New Roman" w:cs="Times New Roman"/>
          <w:sz w:val="24"/>
          <w:szCs w:val="24"/>
        </w:rPr>
        <w:t>revalensi disfagia pada penderita stroke berkisar antara 29 - 67% pad</w:t>
      </w:r>
      <w:r w:rsidR="000D409D">
        <w:rPr>
          <w:rFonts w:ascii="Times New Roman" w:hAnsi="Times New Roman" w:cs="Times New Roman"/>
          <w:sz w:val="24"/>
          <w:szCs w:val="24"/>
        </w:rPr>
        <w:t>a keseluruhan penderita stroke.</w:t>
      </w:r>
      <w:r w:rsidR="000D409D">
        <w:rPr>
          <w:rFonts w:ascii="Times New Roman" w:hAnsi="Times New Roman" w:cs="Times New Roman"/>
          <w:sz w:val="24"/>
          <w:szCs w:val="24"/>
          <w:vertAlign w:val="superscript"/>
        </w:rPr>
        <w:t>5</w:t>
      </w:r>
    </w:p>
    <w:p w:rsidR="000B38F7" w:rsidRDefault="000B38F7" w:rsidP="00182468">
      <w:pPr>
        <w:pStyle w:val="ListParagraph"/>
        <w:numPr>
          <w:ilvl w:val="0"/>
          <w:numId w:val="3"/>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Pada prevalensi 67%, penelitian dilakukan oleh Hinds et al (1998) </w:t>
      </w:r>
      <w:r w:rsidR="001F1E0F">
        <w:rPr>
          <w:rFonts w:ascii="Times New Roman" w:hAnsi="Times New Roman" w:cs="Times New Roman"/>
          <w:sz w:val="24"/>
          <w:szCs w:val="24"/>
        </w:rPr>
        <w:t xml:space="preserve">ditemukan tanda-tanda disfagia (tersedak atau batuk dan perubahan suara bicara menjadi parau atau serak) </w:t>
      </w:r>
      <w:r>
        <w:rPr>
          <w:rFonts w:ascii="Times New Roman" w:hAnsi="Times New Roman" w:cs="Times New Roman"/>
          <w:sz w:val="24"/>
          <w:szCs w:val="24"/>
        </w:rPr>
        <w:t xml:space="preserve">dengan perlakuan </w:t>
      </w:r>
      <w:r w:rsidR="001F1E0F">
        <w:rPr>
          <w:rFonts w:ascii="Times New Roman" w:hAnsi="Times New Roman" w:cs="Times New Roman"/>
          <w:sz w:val="24"/>
          <w:szCs w:val="24"/>
        </w:rPr>
        <w:t xml:space="preserve">meminum air dalam jumlah yang lebih banyak (150cc) </w:t>
      </w:r>
      <w:r>
        <w:rPr>
          <w:rFonts w:ascii="Times New Roman" w:hAnsi="Times New Roman" w:cs="Times New Roman"/>
          <w:sz w:val="24"/>
          <w:szCs w:val="24"/>
        </w:rPr>
        <w:t>terhadap pasien stroke stadium akut (s/d 72 jam dari onset)</w:t>
      </w:r>
      <w:r w:rsidR="001F1E0F">
        <w:rPr>
          <w:rFonts w:ascii="Times New Roman" w:hAnsi="Times New Roman" w:cs="Times New Roman"/>
          <w:sz w:val="24"/>
          <w:szCs w:val="24"/>
        </w:rPr>
        <w:t>.</w:t>
      </w:r>
      <w:r w:rsidR="000D409D">
        <w:rPr>
          <w:rFonts w:ascii="Times New Roman" w:hAnsi="Times New Roman" w:cs="Times New Roman"/>
          <w:sz w:val="24"/>
          <w:szCs w:val="24"/>
          <w:vertAlign w:val="superscript"/>
        </w:rPr>
        <w:t>6</w:t>
      </w:r>
    </w:p>
    <w:p w:rsidR="00182468" w:rsidRDefault="00182468" w:rsidP="00182468">
      <w:pPr>
        <w:pStyle w:val="ListParagraph"/>
        <w:numPr>
          <w:ilvl w:val="0"/>
          <w:numId w:val="3"/>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Disfagia bisa terjadi pada ketika terjadi serangan stroke atau beberapa hari setelah serangan stroke</w:t>
      </w:r>
      <w:r w:rsidR="000D409D">
        <w:rPr>
          <w:rFonts w:ascii="Times New Roman" w:hAnsi="Times New Roman" w:cs="Times New Roman"/>
          <w:sz w:val="24"/>
          <w:szCs w:val="24"/>
        </w:rPr>
        <w:t>.</w:t>
      </w:r>
      <w:r w:rsidR="000D409D">
        <w:rPr>
          <w:rFonts w:ascii="Times New Roman" w:hAnsi="Times New Roman" w:cs="Times New Roman"/>
          <w:sz w:val="24"/>
          <w:szCs w:val="24"/>
          <w:vertAlign w:val="superscript"/>
        </w:rPr>
        <w:t>7</w:t>
      </w:r>
    </w:p>
    <w:p w:rsidR="00182468" w:rsidRDefault="00182468" w:rsidP="00182468">
      <w:pPr>
        <w:pStyle w:val="ListParagraph"/>
        <w:numPr>
          <w:ilvl w:val="0"/>
          <w:numId w:val="3"/>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Deteksi dini dan pengelolaan disfagia yang tepat menyebabkan outcome yang lebih baik. Jika tidak terdeteksi, disfagia post stroke dapat menyebabkan komplikasi yang serius, Length of Hospital Stay (LOS) yang semakin lama dan meningkatkan angka kematian pada stroke. </w:t>
      </w:r>
      <w:r w:rsidR="000D409D">
        <w:rPr>
          <w:rFonts w:ascii="Times New Roman" w:hAnsi="Times New Roman" w:cs="Times New Roman"/>
          <w:sz w:val="24"/>
          <w:szCs w:val="24"/>
          <w:vertAlign w:val="superscript"/>
        </w:rPr>
        <w:t>8,9</w:t>
      </w:r>
    </w:p>
    <w:p w:rsidR="004F7E76" w:rsidRDefault="00E16FCF" w:rsidP="00E16FCF">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Dari kesimpulan penelitian diatas, maka pengelolaan yang tepat terhadap disfagia pada penderita stroke sangat penting dilakukan dengan </w:t>
      </w:r>
      <w:r w:rsidR="00182468">
        <w:rPr>
          <w:rFonts w:ascii="Times New Roman" w:hAnsi="Times New Roman" w:cs="Times New Roman"/>
          <w:sz w:val="24"/>
          <w:szCs w:val="24"/>
        </w:rPr>
        <w:t>harus melibatkan tim dari berbagai multidisiplin baik oleh dokter, perawat, speech therapist, occupational therapi</w:t>
      </w:r>
      <w:r w:rsidR="00697520">
        <w:rPr>
          <w:rFonts w:ascii="Times New Roman" w:hAnsi="Times New Roman" w:cs="Times New Roman"/>
          <w:sz w:val="24"/>
          <w:szCs w:val="24"/>
        </w:rPr>
        <w:t xml:space="preserve">st, Fisioterpis, ahli gizi, dll untuk ourcome perawatan stroke yang lebih baik </w:t>
      </w:r>
    </w:p>
    <w:p w:rsidR="00087552" w:rsidRPr="00E16FCF" w:rsidRDefault="00087552" w:rsidP="00E16FCF">
      <w:pPr>
        <w:spacing w:before="120" w:after="0" w:line="360" w:lineRule="auto"/>
        <w:jc w:val="both"/>
        <w:rPr>
          <w:rFonts w:ascii="Times New Roman" w:hAnsi="Times New Roman" w:cs="Times New Roman"/>
          <w:b/>
          <w:sz w:val="24"/>
          <w:szCs w:val="24"/>
        </w:rPr>
      </w:pPr>
    </w:p>
    <w:p w:rsidR="005A30A5" w:rsidRPr="002B2492" w:rsidRDefault="005A30A5" w:rsidP="005A30A5">
      <w:pPr>
        <w:pStyle w:val="ListParagraph"/>
        <w:numPr>
          <w:ilvl w:val="0"/>
          <w:numId w:val="2"/>
        </w:numPr>
        <w:spacing w:before="120" w:after="0" w:line="360" w:lineRule="auto"/>
        <w:ind w:left="180" w:hanging="180"/>
        <w:jc w:val="center"/>
        <w:rPr>
          <w:rFonts w:ascii="Times New Roman" w:hAnsi="Times New Roman" w:cs="Times New Roman"/>
          <w:b/>
          <w:sz w:val="28"/>
          <w:szCs w:val="28"/>
        </w:rPr>
      </w:pPr>
      <w:r w:rsidRPr="002B2492">
        <w:rPr>
          <w:rFonts w:ascii="Times New Roman" w:hAnsi="Times New Roman" w:cs="Times New Roman"/>
          <w:b/>
          <w:sz w:val="28"/>
          <w:szCs w:val="28"/>
        </w:rPr>
        <w:t>FISIOLOGI MENELAN</w:t>
      </w:r>
    </w:p>
    <w:p w:rsidR="00E22380" w:rsidRDefault="00E22380" w:rsidP="00E22380">
      <w:pPr>
        <w:spacing w:before="120" w:after="0" w:line="360" w:lineRule="auto"/>
        <w:ind w:firstLine="720"/>
        <w:jc w:val="both"/>
        <w:rPr>
          <w:rFonts w:ascii="Times New Roman" w:hAnsi="Times New Roman" w:cs="Times New Roman"/>
          <w:b/>
          <w:sz w:val="24"/>
          <w:szCs w:val="24"/>
        </w:rPr>
      </w:pPr>
      <w:r w:rsidRPr="00E22380">
        <w:rPr>
          <w:rFonts w:ascii="Times New Roman" w:hAnsi="Times New Roman" w:cs="Times New Roman"/>
          <w:sz w:val="24"/>
          <w:szCs w:val="24"/>
        </w:rPr>
        <w:t>Proses menelan merupakan proses yang kompleks. Setiap unsur yang berperan dalam proses menelan harus bekerja secara terintegrasi dan berkesinambungan. Keberhasilan mekanisme menelan ini tergantung dari beberapa faktor yaitu  ukuran bolus makanan, diameter lumen esofagus yang dilalui bolus, kontraksi peristaltik esofagus, fungsi sfingter esofagus bagian atas dan bagian bawah dan kerja otot-otot rongga mulut dan lidah.</w:t>
      </w:r>
      <w:r w:rsidRPr="00E22380">
        <w:rPr>
          <w:rFonts w:ascii="Times New Roman" w:hAnsi="Times New Roman" w:cs="Times New Roman"/>
          <w:sz w:val="24"/>
          <w:szCs w:val="24"/>
          <w:vertAlign w:val="superscript"/>
        </w:rPr>
        <w:t>1</w:t>
      </w:r>
    </w:p>
    <w:p w:rsidR="00E22380" w:rsidRPr="00E22380" w:rsidRDefault="00E22380" w:rsidP="00E22380">
      <w:pPr>
        <w:spacing w:before="120" w:after="0" w:line="360" w:lineRule="auto"/>
        <w:ind w:firstLine="720"/>
        <w:jc w:val="both"/>
        <w:rPr>
          <w:rFonts w:ascii="Times New Roman" w:hAnsi="Times New Roman" w:cs="Times New Roman"/>
          <w:b/>
          <w:sz w:val="24"/>
          <w:szCs w:val="24"/>
        </w:rPr>
      </w:pPr>
      <w:r w:rsidRPr="00E22380">
        <w:rPr>
          <w:rFonts w:ascii="Times New Roman" w:hAnsi="Times New Roman" w:cs="Times New Roman"/>
          <w:sz w:val="24"/>
          <w:szCs w:val="24"/>
        </w:rPr>
        <w:t>Integrasi fungsional yang sempurna akan terjadi bila sistem neuromuscular mulai dari susunan saraf pusat, batang otak, persarafan sensorik dinding faring dan uvula, persarafan ekstrinsik esofagus serta persarafan intrinsik otot-otot esofagus bekerja dengan baik, sehingga aktivitas motorik berjalan lancar. Kerusakan pada pusat menelan dapat menyebabkan kegagalan aktivitas  komponen orofaring, otot lurik esofagus, dan sfingter esofagus bagian atas. Oleh karena otot lurik esofagus dan sfingter esofagus bagian atas juga mendapat persarafan  dari inti motor n.vagus, aktivitas peristaltik esofagus masih tampak pada kelainan otak. Relaksasi sfingter esofagus bagian bawah terjadi akibat peregangan langsung dinding esofagus.</w:t>
      </w:r>
      <w:r w:rsidRPr="00E22380">
        <w:rPr>
          <w:rFonts w:ascii="Times New Roman" w:hAnsi="Times New Roman" w:cs="Times New Roman"/>
          <w:sz w:val="24"/>
          <w:szCs w:val="24"/>
          <w:vertAlign w:val="superscript"/>
        </w:rPr>
        <w:t>1</w:t>
      </w:r>
    </w:p>
    <w:p w:rsidR="00087552" w:rsidRPr="00AB47AB" w:rsidRDefault="005A30A5" w:rsidP="000D409D">
      <w:pPr>
        <w:spacing w:after="0" w:line="360" w:lineRule="auto"/>
        <w:ind w:firstLine="630"/>
        <w:jc w:val="both"/>
        <w:rPr>
          <w:rFonts w:ascii="Times New Roman" w:hAnsi="Times New Roman" w:cs="Times New Roman"/>
          <w:sz w:val="24"/>
          <w:szCs w:val="24"/>
          <w:vertAlign w:val="superscript"/>
        </w:rPr>
      </w:pPr>
      <w:r>
        <w:rPr>
          <w:rFonts w:ascii="Times New Roman" w:hAnsi="Times New Roman" w:cs="Times New Roman"/>
          <w:sz w:val="24"/>
          <w:szCs w:val="24"/>
        </w:rPr>
        <w:t xml:space="preserve">Dalam proses menelan akan terjadi hal-hal seperti berikut, pembentukan bolus makanan dengan ukuran dan konsistensi yang baik, upaya sfingter mencegah terhamburnya bolus ini dalam fase-fase menelan, mempercepat masuknya bolus makanan ke dalam faring saat respirasi, mencegah masuknya makanan dan minuman ke dalam nasofaring dan laring, kerjasama yang baik dari otot-otot di rongga mulut untuk mendorong bolus makanan ke lambung, usaha untuk membersihkan kembali esofagus. </w:t>
      </w:r>
      <w:r w:rsidRPr="00AB47AB">
        <w:rPr>
          <w:rStyle w:val="google-src-text"/>
          <w:rFonts w:ascii="Times New Roman" w:hAnsi="Times New Roman" w:cs="Times New Roman"/>
          <w:sz w:val="24"/>
          <w:szCs w:val="24"/>
        </w:rPr>
        <w:t>Sekitar 50 pasang otot dan saraf yang bekerja untuk memindahkan makanan dari mulut ke perut.</w:t>
      </w:r>
      <w:r>
        <w:rPr>
          <w:rFonts w:ascii="Times New Roman" w:hAnsi="Times New Roman" w:cs="Times New Roman"/>
          <w:sz w:val="24"/>
          <w:szCs w:val="24"/>
          <w:vertAlign w:val="superscript"/>
        </w:rPr>
        <w:t>3</w:t>
      </w:r>
      <w:r>
        <w:rPr>
          <w:rFonts w:ascii="Times New Roman" w:hAnsi="Times New Roman" w:cs="Times New Roman"/>
          <w:sz w:val="24"/>
          <w:szCs w:val="24"/>
        </w:rPr>
        <w:t>Proses menelan di mulut, faring, laring, dan esofagus secara keseluruhan akan terlibat secara berkesinambungan.</w:t>
      </w:r>
      <w:r>
        <w:rPr>
          <w:rFonts w:ascii="Times New Roman" w:hAnsi="Times New Roman" w:cs="Times New Roman"/>
          <w:sz w:val="24"/>
          <w:szCs w:val="24"/>
          <w:vertAlign w:val="superscript"/>
        </w:rPr>
        <w:t>1</w:t>
      </w:r>
    </w:p>
    <w:p w:rsidR="005A30A5" w:rsidRPr="00401797" w:rsidRDefault="005A30A5" w:rsidP="005A30A5">
      <w:pPr>
        <w:spacing w:after="0" w:line="360" w:lineRule="auto"/>
        <w:ind w:firstLine="630"/>
        <w:jc w:val="both"/>
        <w:rPr>
          <w:rFonts w:ascii="Times New Roman" w:hAnsi="Times New Roman" w:cs="Times New Roman"/>
          <w:sz w:val="24"/>
          <w:szCs w:val="24"/>
          <w:vertAlign w:val="superscript"/>
        </w:rPr>
      </w:pPr>
      <w:r>
        <w:rPr>
          <w:rFonts w:ascii="Times New Roman" w:hAnsi="Times New Roman" w:cs="Times New Roman"/>
          <w:sz w:val="24"/>
          <w:szCs w:val="24"/>
        </w:rPr>
        <w:t>Proses menelan dapat dibagi dalam 3 fase: fase oral, fase faringal, dan fase esofagal.</w:t>
      </w:r>
      <w:r>
        <w:rPr>
          <w:rFonts w:ascii="Times New Roman" w:hAnsi="Times New Roman" w:cs="Times New Roman"/>
          <w:sz w:val="24"/>
          <w:szCs w:val="24"/>
          <w:vertAlign w:val="superscript"/>
        </w:rPr>
        <w:t>1</w:t>
      </w:r>
    </w:p>
    <w:p w:rsidR="005A30A5" w:rsidRDefault="005A30A5" w:rsidP="005A30A5">
      <w:pPr>
        <w:pStyle w:val="ListParagraph"/>
        <w:numPr>
          <w:ilvl w:val="0"/>
          <w:numId w:val="4"/>
        </w:numPr>
        <w:spacing w:after="0" w:line="360" w:lineRule="auto"/>
        <w:jc w:val="both"/>
        <w:rPr>
          <w:rFonts w:ascii="Times New Roman" w:hAnsi="Times New Roman" w:cs="Times New Roman"/>
          <w:b/>
          <w:sz w:val="24"/>
          <w:szCs w:val="24"/>
        </w:rPr>
      </w:pPr>
      <w:r w:rsidRPr="00401797">
        <w:rPr>
          <w:rFonts w:ascii="Times New Roman" w:hAnsi="Times New Roman" w:cs="Times New Roman"/>
          <w:b/>
          <w:sz w:val="24"/>
          <w:szCs w:val="24"/>
        </w:rPr>
        <w:t>Fase Oral</w:t>
      </w:r>
    </w:p>
    <w:p w:rsidR="005A30A5" w:rsidRPr="00401797" w:rsidRDefault="005A30A5" w:rsidP="005A30A5">
      <w:pPr>
        <w:pStyle w:val="ListParagraph"/>
        <w:spacing w:after="0" w:line="360" w:lineRule="auto"/>
        <w:ind w:left="360"/>
        <w:jc w:val="both"/>
        <w:rPr>
          <w:rFonts w:ascii="Times New Roman" w:hAnsi="Times New Roman" w:cs="Times New Roman"/>
          <w:b/>
          <w:sz w:val="24"/>
          <w:szCs w:val="24"/>
        </w:rPr>
      </w:pPr>
      <w:r w:rsidRPr="00401797">
        <w:rPr>
          <w:rFonts w:ascii="Times New Roman" w:hAnsi="Times New Roman" w:cs="Times New Roman"/>
          <w:sz w:val="24"/>
          <w:szCs w:val="24"/>
        </w:rPr>
        <w:t>Fase oral terjadi secara sadar. Makanan yang telah dikunyah dan bercampur liur akan membentuk bolus makanan. Bolus ini bergerak dari rongga mulut melalui dorsum lidah, terletak di tengah lidah ak8ibat kontraksi otot intrinsic lidah. Kontraksi m.levator veli palatine mengakibatkan rongga pada lekukan dorsum lidah diperluas, palatum mole terangkat, dan bagian dinding posterior faring (</w:t>
      </w:r>
      <w:r w:rsidRPr="00401797">
        <w:rPr>
          <w:rFonts w:ascii="Times New Roman" w:hAnsi="Times New Roman" w:cs="Times New Roman"/>
          <w:i/>
          <w:sz w:val="24"/>
          <w:szCs w:val="24"/>
        </w:rPr>
        <w:t>Passavant’s ridge</w:t>
      </w:r>
      <w:r w:rsidRPr="00401797">
        <w:rPr>
          <w:rFonts w:ascii="Times New Roman" w:hAnsi="Times New Roman" w:cs="Times New Roman"/>
          <w:sz w:val="24"/>
          <w:szCs w:val="24"/>
        </w:rPr>
        <w:t>) akan terangkat pula. Bolus terdorong ke posterior karena lidah terangkat ke atas. Bersamaan dengan ini terjadi penutupan nasofaring sebagai akibat kontraksi m.palatoglosus yang meneybabkan ismus fasium tertutup, diikuti kontraksi m.palatofaring, sehingga bolus maknana tidak akan berbalik ke rongga mulut.</w:t>
      </w:r>
      <w:r w:rsidRPr="00401797">
        <w:rPr>
          <w:rFonts w:ascii="Times New Roman" w:hAnsi="Times New Roman" w:cs="Times New Roman"/>
          <w:sz w:val="24"/>
          <w:szCs w:val="24"/>
          <w:vertAlign w:val="superscript"/>
        </w:rPr>
        <w:t>1</w:t>
      </w:r>
      <w:r w:rsidRPr="00401797">
        <w:rPr>
          <w:rFonts w:ascii="Times New Roman" w:hAnsi="Times New Roman" w:cs="Times New Roman"/>
          <w:sz w:val="24"/>
          <w:szCs w:val="24"/>
        </w:rPr>
        <w:t xml:space="preserve"> Pada gambar1 sampai gambar 3 dapat dilihat fisiologi menelan sampai ujung epiglottis terdorong ke belakang dan bawah.</w:t>
      </w:r>
    </w:p>
    <w:p w:rsidR="005A30A5" w:rsidRPr="00443F14" w:rsidRDefault="005A30A5" w:rsidP="005A30A5">
      <w:pPr>
        <w:spacing w:after="0" w:line="360" w:lineRule="auto"/>
        <w:ind w:firstLine="630"/>
        <w:jc w:val="both"/>
        <w:rPr>
          <w:rFonts w:ascii="Times New Roman" w:hAnsi="Times New Roman" w:cs="Times New Roman"/>
          <w:sz w:val="24"/>
          <w:szCs w:val="24"/>
        </w:rPr>
      </w:pPr>
    </w:p>
    <w:p w:rsidR="005A30A5" w:rsidRDefault="00087552" w:rsidP="005A30A5">
      <w:pPr>
        <w:spacing w:after="0" w:line="360" w:lineRule="auto"/>
        <w:ind w:firstLine="63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55680" behindDoc="0" locked="0" layoutInCell="1" allowOverlap="1">
            <wp:simplePos x="0" y="0"/>
            <wp:positionH relativeFrom="column">
              <wp:posOffset>3373755</wp:posOffset>
            </wp:positionH>
            <wp:positionV relativeFrom="paragraph">
              <wp:posOffset>-635</wp:posOffset>
            </wp:positionV>
            <wp:extent cx="1613535" cy="3274695"/>
            <wp:effectExtent l="19050" t="0" r="5715"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613535" cy="327469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id-ID" w:eastAsia="id-ID"/>
        </w:rPr>
        <w:drawing>
          <wp:anchor distT="0" distB="0" distL="114300" distR="114300" simplePos="0" relativeHeight="251654656" behindDoc="0" locked="0" layoutInCell="1" allowOverlap="1">
            <wp:simplePos x="0" y="0"/>
            <wp:positionH relativeFrom="column">
              <wp:posOffset>14264</wp:posOffset>
            </wp:positionH>
            <wp:positionV relativeFrom="paragraph">
              <wp:posOffset>-591</wp:posOffset>
            </wp:positionV>
            <wp:extent cx="3359889" cy="3274828"/>
            <wp:effectExtent l="1905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359488" cy="3274437"/>
                    </a:xfrm>
                    <a:prstGeom prst="rect">
                      <a:avLst/>
                    </a:prstGeom>
                    <a:noFill/>
                    <a:ln w="9525">
                      <a:noFill/>
                      <a:miter lim="800000"/>
                      <a:headEnd/>
                      <a:tailEnd/>
                    </a:ln>
                  </pic:spPr>
                </pic:pic>
              </a:graphicData>
            </a:graphic>
          </wp:anchor>
        </w:drawing>
      </w:r>
    </w:p>
    <w:p w:rsidR="005A30A5" w:rsidRDefault="005A30A5" w:rsidP="005A30A5">
      <w:pPr>
        <w:spacing w:after="0" w:line="360" w:lineRule="auto"/>
        <w:jc w:val="both"/>
        <w:rPr>
          <w:rFonts w:ascii="Times New Roman" w:hAnsi="Times New Roman" w:cs="Times New Roman"/>
          <w:b/>
          <w:sz w:val="24"/>
          <w:szCs w:val="24"/>
        </w:rPr>
      </w:pPr>
    </w:p>
    <w:p w:rsidR="005A30A5" w:rsidRDefault="005A30A5" w:rsidP="005A30A5">
      <w:pPr>
        <w:spacing w:after="0" w:line="360" w:lineRule="auto"/>
        <w:jc w:val="both"/>
        <w:rPr>
          <w:rFonts w:ascii="Times New Roman" w:hAnsi="Times New Roman" w:cs="Times New Roman"/>
          <w:b/>
          <w:sz w:val="24"/>
          <w:szCs w:val="24"/>
        </w:rPr>
      </w:pPr>
    </w:p>
    <w:p w:rsidR="005A30A5" w:rsidRDefault="005A30A5" w:rsidP="005A30A5">
      <w:pPr>
        <w:spacing w:after="0" w:line="360" w:lineRule="auto"/>
        <w:jc w:val="both"/>
        <w:rPr>
          <w:rFonts w:ascii="Times New Roman" w:hAnsi="Times New Roman" w:cs="Times New Roman"/>
          <w:b/>
          <w:sz w:val="24"/>
          <w:szCs w:val="24"/>
        </w:rPr>
      </w:pPr>
    </w:p>
    <w:p w:rsidR="005A30A5" w:rsidRDefault="005A30A5" w:rsidP="005A30A5">
      <w:pPr>
        <w:spacing w:after="0" w:line="360" w:lineRule="auto"/>
        <w:jc w:val="both"/>
        <w:rPr>
          <w:rFonts w:ascii="Times New Roman" w:hAnsi="Times New Roman" w:cs="Times New Roman"/>
          <w:b/>
          <w:sz w:val="24"/>
          <w:szCs w:val="24"/>
        </w:rPr>
      </w:pPr>
    </w:p>
    <w:p w:rsidR="005A30A5" w:rsidRDefault="005A30A5" w:rsidP="005A30A5">
      <w:pPr>
        <w:spacing w:after="0" w:line="360" w:lineRule="auto"/>
        <w:jc w:val="both"/>
        <w:rPr>
          <w:rFonts w:ascii="Times New Roman" w:hAnsi="Times New Roman" w:cs="Times New Roman"/>
          <w:b/>
          <w:sz w:val="24"/>
          <w:szCs w:val="24"/>
        </w:rPr>
      </w:pPr>
    </w:p>
    <w:p w:rsidR="005A30A5" w:rsidRDefault="005A30A5" w:rsidP="005A30A5">
      <w:pPr>
        <w:spacing w:after="0" w:line="360" w:lineRule="auto"/>
        <w:jc w:val="both"/>
        <w:rPr>
          <w:rFonts w:ascii="Times New Roman" w:hAnsi="Times New Roman" w:cs="Times New Roman"/>
          <w:b/>
          <w:sz w:val="24"/>
          <w:szCs w:val="24"/>
        </w:rPr>
      </w:pPr>
    </w:p>
    <w:p w:rsidR="005A30A5" w:rsidRDefault="005A30A5" w:rsidP="005A30A5">
      <w:pPr>
        <w:spacing w:after="0" w:line="360" w:lineRule="auto"/>
        <w:jc w:val="both"/>
        <w:rPr>
          <w:rFonts w:ascii="Times New Roman" w:hAnsi="Times New Roman" w:cs="Times New Roman"/>
          <w:b/>
          <w:sz w:val="24"/>
          <w:szCs w:val="24"/>
        </w:rPr>
      </w:pPr>
    </w:p>
    <w:p w:rsidR="005A30A5" w:rsidRDefault="005A30A5" w:rsidP="005A30A5">
      <w:pPr>
        <w:spacing w:after="0" w:line="360" w:lineRule="auto"/>
        <w:jc w:val="both"/>
        <w:rPr>
          <w:rFonts w:ascii="Times New Roman" w:hAnsi="Times New Roman" w:cs="Times New Roman"/>
          <w:b/>
          <w:sz w:val="24"/>
          <w:szCs w:val="24"/>
        </w:rPr>
      </w:pPr>
    </w:p>
    <w:p w:rsidR="005A30A5" w:rsidRDefault="005A30A5" w:rsidP="005A30A5">
      <w:pPr>
        <w:spacing w:after="0" w:line="360" w:lineRule="auto"/>
        <w:jc w:val="both"/>
        <w:rPr>
          <w:rFonts w:ascii="Times New Roman" w:hAnsi="Times New Roman" w:cs="Times New Roman"/>
          <w:b/>
          <w:sz w:val="24"/>
          <w:szCs w:val="24"/>
        </w:rPr>
      </w:pPr>
    </w:p>
    <w:p w:rsidR="005A30A5" w:rsidRDefault="005A30A5" w:rsidP="005A30A5">
      <w:pPr>
        <w:spacing w:after="0" w:line="360" w:lineRule="auto"/>
        <w:jc w:val="both"/>
        <w:rPr>
          <w:rFonts w:ascii="Times New Roman" w:hAnsi="Times New Roman" w:cs="Times New Roman"/>
          <w:b/>
          <w:sz w:val="24"/>
          <w:szCs w:val="24"/>
        </w:rPr>
      </w:pPr>
    </w:p>
    <w:p w:rsidR="005A30A5" w:rsidRDefault="005A30A5" w:rsidP="005A30A5">
      <w:pPr>
        <w:spacing w:after="0" w:line="360" w:lineRule="auto"/>
        <w:jc w:val="both"/>
        <w:rPr>
          <w:rFonts w:ascii="Times New Roman" w:hAnsi="Times New Roman" w:cs="Times New Roman"/>
          <w:b/>
          <w:sz w:val="24"/>
          <w:szCs w:val="24"/>
        </w:rPr>
      </w:pPr>
    </w:p>
    <w:p w:rsidR="005A30A5" w:rsidRDefault="005A30A5" w:rsidP="005A30A5">
      <w:pPr>
        <w:spacing w:after="0" w:line="360" w:lineRule="auto"/>
        <w:jc w:val="both"/>
        <w:rPr>
          <w:rFonts w:ascii="Times New Roman" w:hAnsi="Times New Roman" w:cs="Times New Roman"/>
          <w:b/>
          <w:sz w:val="24"/>
          <w:szCs w:val="24"/>
        </w:rPr>
      </w:pPr>
    </w:p>
    <w:p w:rsidR="00087552" w:rsidRDefault="00087552" w:rsidP="005A30A5">
      <w:pPr>
        <w:spacing w:after="0" w:line="360" w:lineRule="auto"/>
        <w:jc w:val="both"/>
        <w:rPr>
          <w:rFonts w:ascii="Times New Roman" w:hAnsi="Times New Roman" w:cs="Times New Roman"/>
          <w:b/>
          <w:sz w:val="24"/>
          <w:szCs w:val="24"/>
        </w:rPr>
      </w:pPr>
    </w:p>
    <w:p w:rsidR="00087552" w:rsidRDefault="00087552" w:rsidP="005A30A5">
      <w:pPr>
        <w:spacing w:after="0" w:line="360" w:lineRule="auto"/>
        <w:jc w:val="both"/>
        <w:rPr>
          <w:rFonts w:ascii="Times New Roman" w:hAnsi="Times New Roman" w:cs="Times New Roman"/>
          <w:b/>
          <w:sz w:val="24"/>
          <w:szCs w:val="24"/>
        </w:rPr>
      </w:pPr>
    </w:p>
    <w:p w:rsidR="005A30A5" w:rsidRDefault="005A30A5" w:rsidP="005A30A5">
      <w:pPr>
        <w:pStyle w:val="ListParagraph"/>
        <w:numPr>
          <w:ilvl w:val="0"/>
          <w:numId w:val="4"/>
        </w:numPr>
        <w:spacing w:after="0" w:line="360" w:lineRule="auto"/>
        <w:jc w:val="both"/>
        <w:rPr>
          <w:rFonts w:ascii="Times New Roman" w:hAnsi="Times New Roman" w:cs="Times New Roman"/>
          <w:b/>
          <w:sz w:val="24"/>
          <w:szCs w:val="24"/>
        </w:rPr>
      </w:pPr>
      <w:r w:rsidRPr="00401797">
        <w:rPr>
          <w:rFonts w:ascii="Times New Roman" w:hAnsi="Times New Roman" w:cs="Times New Roman"/>
          <w:b/>
          <w:sz w:val="24"/>
          <w:szCs w:val="24"/>
        </w:rPr>
        <w:t>Fase Faring</w:t>
      </w:r>
      <w:r w:rsidR="002B2492">
        <w:rPr>
          <w:rFonts w:ascii="Times New Roman" w:hAnsi="Times New Roman" w:cs="Times New Roman"/>
          <w:b/>
          <w:sz w:val="24"/>
          <w:szCs w:val="24"/>
        </w:rPr>
        <w:t>i</w:t>
      </w:r>
      <w:r w:rsidRPr="00401797">
        <w:rPr>
          <w:rFonts w:ascii="Times New Roman" w:hAnsi="Times New Roman" w:cs="Times New Roman"/>
          <w:b/>
          <w:sz w:val="24"/>
          <w:szCs w:val="24"/>
        </w:rPr>
        <w:t>al</w:t>
      </w:r>
    </w:p>
    <w:p w:rsidR="005A30A5" w:rsidRPr="00401797" w:rsidRDefault="005A30A5" w:rsidP="005A30A5">
      <w:pPr>
        <w:pStyle w:val="ListParagraph"/>
        <w:spacing w:after="0" w:line="360" w:lineRule="auto"/>
        <w:ind w:left="360"/>
        <w:jc w:val="both"/>
        <w:rPr>
          <w:rFonts w:ascii="Times New Roman" w:hAnsi="Times New Roman" w:cs="Times New Roman"/>
          <w:b/>
          <w:sz w:val="24"/>
          <w:szCs w:val="24"/>
        </w:rPr>
      </w:pPr>
      <w:r w:rsidRPr="00401797">
        <w:rPr>
          <w:rFonts w:ascii="Times New Roman" w:hAnsi="Times New Roman" w:cs="Times New Roman"/>
          <w:sz w:val="24"/>
          <w:szCs w:val="24"/>
        </w:rPr>
        <w:t>Fase faring</w:t>
      </w:r>
      <w:r w:rsidR="002B2492">
        <w:rPr>
          <w:rFonts w:ascii="Times New Roman" w:hAnsi="Times New Roman" w:cs="Times New Roman"/>
          <w:sz w:val="24"/>
          <w:szCs w:val="24"/>
        </w:rPr>
        <w:t>i</w:t>
      </w:r>
      <w:r w:rsidRPr="00401797">
        <w:rPr>
          <w:rFonts w:ascii="Times New Roman" w:hAnsi="Times New Roman" w:cs="Times New Roman"/>
          <w:sz w:val="24"/>
          <w:szCs w:val="24"/>
        </w:rPr>
        <w:t>al terjadi secara refleks pada akhir fase oral, yaitu perpindahan bolus makanan dari faring ke esofagus.</w:t>
      </w:r>
      <w:r>
        <w:rPr>
          <w:rFonts w:ascii="Times New Roman" w:hAnsi="Times New Roman" w:cs="Times New Roman"/>
          <w:sz w:val="24"/>
          <w:szCs w:val="24"/>
        </w:rPr>
        <w:t>Faring dan laring bergerak ke atas oleh kontraksi m.stilofaring, m.salfingofaring, m.tirohioid, dan m.palatofaring. Aditus laring tertutup oleh epiglottis, sedangkan ketiga sfingter laring, yaitu plikaariepiglotika, plika ventrikularis dan plika vokalis tertutup karena kontraksi m.ariepiglotika dan m.aritenoid obliges. Bersamaan dengan ini terjadi juga penghentian aliran udara ke laring karena refleks yang menghambat pernapasan, sehingga bolus makanan tidak akan masuk ke saluran napas. Selanjutnya bolus makanan akan meluncur kea rah esofagus, karena valekula dan sinus piriformis sudah dalam keadaan lurus.</w:t>
      </w:r>
      <w:r>
        <w:rPr>
          <w:rFonts w:ascii="Times New Roman" w:hAnsi="Times New Roman" w:cs="Times New Roman"/>
          <w:sz w:val="24"/>
          <w:szCs w:val="24"/>
          <w:vertAlign w:val="superscript"/>
        </w:rPr>
        <w:t>1</w:t>
      </w:r>
      <w:r>
        <w:rPr>
          <w:rFonts w:ascii="Times New Roman" w:hAnsi="Times New Roman" w:cs="Times New Roman"/>
          <w:sz w:val="24"/>
          <w:szCs w:val="24"/>
        </w:rPr>
        <w:t xml:space="preserve"> Pada gambar 4 s.d. gambar 6 disajikan fisiologi menelan sampai menutupnya vestibulum laring akibat kontraksi plika ariepiglotik dan plika ventrikularis.</w:t>
      </w:r>
    </w:p>
    <w:p w:rsidR="005A30A5" w:rsidRDefault="005A30A5" w:rsidP="005A30A5">
      <w:pPr>
        <w:spacing w:after="0" w:line="360" w:lineRule="auto"/>
        <w:ind w:firstLine="630"/>
        <w:jc w:val="both"/>
        <w:rPr>
          <w:rFonts w:ascii="Times New Roman" w:hAnsi="Times New Roman" w:cs="Times New Roman"/>
          <w:sz w:val="24"/>
          <w:szCs w:val="24"/>
        </w:rPr>
      </w:pPr>
    </w:p>
    <w:p w:rsidR="005A30A5" w:rsidRDefault="005A30A5" w:rsidP="005A30A5">
      <w:pPr>
        <w:spacing w:after="0" w:line="360" w:lineRule="auto"/>
        <w:ind w:firstLine="630"/>
        <w:jc w:val="both"/>
        <w:rPr>
          <w:rFonts w:ascii="Times New Roman" w:hAnsi="Times New Roman" w:cs="Times New Roman"/>
          <w:sz w:val="24"/>
          <w:szCs w:val="24"/>
        </w:rPr>
      </w:pPr>
    </w:p>
    <w:p w:rsidR="005A30A5" w:rsidRDefault="00087552" w:rsidP="005A30A5">
      <w:pPr>
        <w:spacing w:after="0" w:line="360" w:lineRule="auto"/>
        <w:ind w:firstLine="63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57728" behindDoc="0" locked="0" layoutInCell="1" allowOverlap="1">
            <wp:simplePos x="0" y="0"/>
            <wp:positionH relativeFrom="column">
              <wp:posOffset>3129280</wp:posOffset>
            </wp:positionH>
            <wp:positionV relativeFrom="paragraph">
              <wp:posOffset>6985</wp:posOffset>
            </wp:positionV>
            <wp:extent cx="1899920" cy="3327400"/>
            <wp:effectExtent l="19050" t="0" r="508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899920" cy="33274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val="id-ID" w:eastAsia="id-ID"/>
        </w:rPr>
        <w:drawing>
          <wp:anchor distT="0" distB="0" distL="114300" distR="114300" simplePos="0" relativeHeight="251656704" behindDoc="0" locked="0" layoutInCell="1" allowOverlap="1">
            <wp:simplePos x="0" y="0"/>
            <wp:positionH relativeFrom="column">
              <wp:posOffset>-17780</wp:posOffset>
            </wp:positionH>
            <wp:positionV relativeFrom="paragraph">
              <wp:posOffset>6985</wp:posOffset>
            </wp:positionV>
            <wp:extent cx="3148965" cy="3327400"/>
            <wp:effectExtent l="1905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148965" cy="3327400"/>
                    </a:xfrm>
                    <a:prstGeom prst="rect">
                      <a:avLst/>
                    </a:prstGeom>
                    <a:noFill/>
                    <a:ln w="9525">
                      <a:noFill/>
                      <a:miter lim="800000"/>
                      <a:headEnd/>
                      <a:tailEnd/>
                    </a:ln>
                  </pic:spPr>
                </pic:pic>
              </a:graphicData>
            </a:graphic>
          </wp:anchor>
        </w:drawing>
      </w:r>
    </w:p>
    <w:p w:rsidR="005A30A5" w:rsidRDefault="005A30A5" w:rsidP="005A30A5">
      <w:pPr>
        <w:spacing w:after="0" w:line="360" w:lineRule="auto"/>
        <w:jc w:val="both"/>
        <w:rPr>
          <w:rFonts w:ascii="Times New Roman" w:hAnsi="Times New Roman" w:cs="Times New Roman"/>
          <w:b/>
          <w:sz w:val="24"/>
          <w:szCs w:val="24"/>
        </w:rPr>
      </w:pPr>
    </w:p>
    <w:p w:rsidR="005A30A5" w:rsidRDefault="005A30A5" w:rsidP="005A30A5">
      <w:pPr>
        <w:spacing w:after="0" w:line="360" w:lineRule="auto"/>
        <w:jc w:val="both"/>
        <w:rPr>
          <w:rFonts w:ascii="Times New Roman" w:hAnsi="Times New Roman" w:cs="Times New Roman"/>
          <w:b/>
          <w:sz w:val="24"/>
          <w:szCs w:val="24"/>
        </w:rPr>
      </w:pPr>
    </w:p>
    <w:p w:rsidR="005A30A5" w:rsidRDefault="005A30A5" w:rsidP="005A30A5">
      <w:pPr>
        <w:spacing w:after="0" w:line="360" w:lineRule="auto"/>
        <w:jc w:val="both"/>
        <w:rPr>
          <w:rFonts w:ascii="Times New Roman" w:hAnsi="Times New Roman" w:cs="Times New Roman"/>
          <w:b/>
          <w:sz w:val="24"/>
          <w:szCs w:val="24"/>
        </w:rPr>
      </w:pPr>
    </w:p>
    <w:p w:rsidR="005A30A5" w:rsidRDefault="005A30A5" w:rsidP="005A30A5">
      <w:pPr>
        <w:spacing w:after="0" w:line="360" w:lineRule="auto"/>
        <w:jc w:val="both"/>
        <w:rPr>
          <w:rFonts w:ascii="Times New Roman" w:hAnsi="Times New Roman" w:cs="Times New Roman"/>
          <w:b/>
          <w:sz w:val="24"/>
          <w:szCs w:val="24"/>
        </w:rPr>
      </w:pPr>
    </w:p>
    <w:p w:rsidR="005A30A5" w:rsidRDefault="005A30A5" w:rsidP="005A30A5">
      <w:pPr>
        <w:spacing w:after="0" w:line="360" w:lineRule="auto"/>
        <w:jc w:val="both"/>
        <w:rPr>
          <w:rFonts w:ascii="Times New Roman" w:hAnsi="Times New Roman" w:cs="Times New Roman"/>
          <w:b/>
          <w:sz w:val="24"/>
          <w:szCs w:val="24"/>
        </w:rPr>
      </w:pPr>
    </w:p>
    <w:p w:rsidR="005A30A5" w:rsidRDefault="005A30A5" w:rsidP="005A30A5">
      <w:pPr>
        <w:spacing w:after="0" w:line="360" w:lineRule="auto"/>
        <w:jc w:val="both"/>
        <w:rPr>
          <w:rFonts w:ascii="Times New Roman" w:hAnsi="Times New Roman" w:cs="Times New Roman"/>
          <w:b/>
          <w:sz w:val="24"/>
          <w:szCs w:val="24"/>
        </w:rPr>
      </w:pPr>
    </w:p>
    <w:p w:rsidR="005A30A5" w:rsidRDefault="005A30A5" w:rsidP="005A30A5">
      <w:pPr>
        <w:spacing w:after="0" w:line="360" w:lineRule="auto"/>
        <w:jc w:val="both"/>
        <w:rPr>
          <w:rFonts w:ascii="Times New Roman" w:hAnsi="Times New Roman" w:cs="Times New Roman"/>
          <w:b/>
          <w:sz w:val="24"/>
          <w:szCs w:val="24"/>
        </w:rPr>
      </w:pPr>
    </w:p>
    <w:p w:rsidR="005A30A5" w:rsidRDefault="005A30A5" w:rsidP="005A30A5">
      <w:pPr>
        <w:spacing w:after="0" w:line="360" w:lineRule="auto"/>
        <w:jc w:val="both"/>
        <w:rPr>
          <w:rFonts w:ascii="Times New Roman" w:hAnsi="Times New Roman" w:cs="Times New Roman"/>
          <w:b/>
          <w:sz w:val="24"/>
          <w:szCs w:val="24"/>
        </w:rPr>
      </w:pPr>
    </w:p>
    <w:p w:rsidR="005A30A5" w:rsidRDefault="005A30A5" w:rsidP="005A30A5">
      <w:pPr>
        <w:spacing w:after="0" w:line="360" w:lineRule="auto"/>
        <w:jc w:val="both"/>
        <w:rPr>
          <w:rFonts w:ascii="Times New Roman" w:hAnsi="Times New Roman" w:cs="Times New Roman"/>
          <w:b/>
          <w:sz w:val="24"/>
          <w:szCs w:val="24"/>
        </w:rPr>
      </w:pPr>
    </w:p>
    <w:p w:rsidR="005A30A5" w:rsidRDefault="005A30A5" w:rsidP="005A30A5">
      <w:pPr>
        <w:spacing w:after="0" w:line="360" w:lineRule="auto"/>
        <w:jc w:val="both"/>
        <w:rPr>
          <w:rFonts w:ascii="Times New Roman" w:hAnsi="Times New Roman" w:cs="Times New Roman"/>
          <w:b/>
          <w:sz w:val="24"/>
          <w:szCs w:val="24"/>
        </w:rPr>
      </w:pPr>
    </w:p>
    <w:p w:rsidR="00087552" w:rsidRDefault="00087552" w:rsidP="005A30A5">
      <w:pPr>
        <w:spacing w:after="0" w:line="360" w:lineRule="auto"/>
        <w:jc w:val="both"/>
        <w:rPr>
          <w:rFonts w:ascii="Times New Roman" w:hAnsi="Times New Roman" w:cs="Times New Roman"/>
          <w:b/>
          <w:sz w:val="24"/>
          <w:szCs w:val="24"/>
        </w:rPr>
      </w:pPr>
    </w:p>
    <w:p w:rsidR="00087552" w:rsidRDefault="00087552" w:rsidP="005A30A5">
      <w:pPr>
        <w:spacing w:after="0" w:line="360" w:lineRule="auto"/>
        <w:jc w:val="both"/>
        <w:rPr>
          <w:rFonts w:ascii="Times New Roman" w:hAnsi="Times New Roman" w:cs="Times New Roman"/>
          <w:b/>
          <w:sz w:val="24"/>
          <w:szCs w:val="24"/>
        </w:rPr>
      </w:pPr>
    </w:p>
    <w:p w:rsidR="00087552" w:rsidRDefault="00087552" w:rsidP="005A30A5">
      <w:pPr>
        <w:spacing w:after="0" w:line="360" w:lineRule="auto"/>
        <w:jc w:val="both"/>
        <w:rPr>
          <w:rFonts w:ascii="Times New Roman" w:hAnsi="Times New Roman" w:cs="Times New Roman"/>
          <w:b/>
          <w:sz w:val="24"/>
          <w:szCs w:val="24"/>
        </w:rPr>
      </w:pPr>
    </w:p>
    <w:p w:rsidR="00087552" w:rsidRDefault="00087552" w:rsidP="005A30A5">
      <w:pPr>
        <w:spacing w:after="0" w:line="360" w:lineRule="auto"/>
        <w:jc w:val="both"/>
        <w:rPr>
          <w:rFonts w:ascii="Times New Roman" w:hAnsi="Times New Roman" w:cs="Times New Roman"/>
          <w:b/>
          <w:sz w:val="24"/>
          <w:szCs w:val="24"/>
        </w:rPr>
      </w:pPr>
    </w:p>
    <w:p w:rsidR="00087552" w:rsidRDefault="00087552" w:rsidP="005A30A5">
      <w:pPr>
        <w:spacing w:after="0" w:line="360" w:lineRule="auto"/>
        <w:jc w:val="both"/>
        <w:rPr>
          <w:rFonts w:ascii="Times New Roman" w:hAnsi="Times New Roman" w:cs="Times New Roman"/>
          <w:b/>
          <w:sz w:val="24"/>
          <w:szCs w:val="24"/>
        </w:rPr>
      </w:pPr>
    </w:p>
    <w:p w:rsidR="005A30A5" w:rsidRDefault="005A30A5" w:rsidP="005A30A5">
      <w:pPr>
        <w:pStyle w:val="ListParagraph"/>
        <w:numPr>
          <w:ilvl w:val="0"/>
          <w:numId w:val="4"/>
        </w:numPr>
        <w:spacing w:after="0" w:line="360" w:lineRule="auto"/>
        <w:jc w:val="both"/>
        <w:rPr>
          <w:rFonts w:ascii="Times New Roman" w:hAnsi="Times New Roman" w:cs="Times New Roman"/>
          <w:b/>
          <w:sz w:val="24"/>
          <w:szCs w:val="24"/>
        </w:rPr>
      </w:pPr>
      <w:r w:rsidRPr="00401797">
        <w:rPr>
          <w:rFonts w:ascii="Times New Roman" w:hAnsi="Times New Roman" w:cs="Times New Roman"/>
          <w:b/>
          <w:sz w:val="24"/>
          <w:szCs w:val="24"/>
        </w:rPr>
        <w:t>Fase Esofagal</w:t>
      </w:r>
    </w:p>
    <w:p w:rsidR="005A30A5" w:rsidRDefault="005A30A5" w:rsidP="005A30A5">
      <w:pPr>
        <w:pStyle w:val="ListParagraph"/>
        <w:spacing w:after="0" w:line="360" w:lineRule="auto"/>
        <w:ind w:left="360"/>
        <w:jc w:val="both"/>
        <w:rPr>
          <w:rFonts w:ascii="Times New Roman" w:hAnsi="Times New Roman" w:cs="Times New Roman"/>
          <w:sz w:val="24"/>
          <w:szCs w:val="24"/>
          <w:vertAlign w:val="superscript"/>
        </w:rPr>
      </w:pPr>
      <w:r w:rsidRPr="00401797">
        <w:rPr>
          <w:rFonts w:ascii="Times New Roman" w:hAnsi="Times New Roman" w:cs="Times New Roman"/>
          <w:sz w:val="24"/>
          <w:szCs w:val="24"/>
        </w:rPr>
        <w:t>Fase esofagal ialah fase perpindahan bolus makanan dari esofagus ke lambung.Dalam keadaan istirahat, introitus esofagus selalu tertutup. Dengan adanya rangsangan bolus makanan pada akhir fase faringal, terjadi relaksasi m.krikofaring, introitus esofagus terbuka dan bolus makanan masuk ke dalam esofagus.</w:t>
      </w:r>
      <w:r w:rsidRPr="00401797">
        <w:rPr>
          <w:rFonts w:ascii="Times New Roman" w:hAnsi="Times New Roman" w:cs="Times New Roman"/>
          <w:sz w:val="24"/>
          <w:szCs w:val="24"/>
          <w:vertAlign w:val="superscript"/>
        </w:rPr>
        <w:t>1</w:t>
      </w:r>
    </w:p>
    <w:p w:rsidR="005A30A5" w:rsidRDefault="005A30A5" w:rsidP="005A30A5">
      <w:pPr>
        <w:pStyle w:val="ListParagraph"/>
        <w:spacing w:after="0" w:line="36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Setelah bolus makanan lewat, sfingter akan berkontraksi lebih kuat, melebihi tonus introitus esofagus pada waktu istirahat, sehingga makanan tidak akan kembali ke faring. Dengan demikian refluks dapat dihindari.</w:t>
      </w:r>
      <w:r>
        <w:rPr>
          <w:rFonts w:ascii="Times New Roman" w:hAnsi="Times New Roman" w:cs="Times New Roman"/>
          <w:sz w:val="24"/>
          <w:szCs w:val="24"/>
          <w:vertAlign w:val="superscript"/>
        </w:rPr>
        <w:t>1</w:t>
      </w:r>
    </w:p>
    <w:p w:rsidR="005A30A5" w:rsidRDefault="005A30A5" w:rsidP="005A30A5">
      <w:pPr>
        <w:pStyle w:val="ListParagraph"/>
        <w:spacing w:after="0" w:line="36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Gerak bolus makanan di esofagus bagian atas masih dipengaruhi oleh kontraksi m.konstriktor faring inferior pada akhir fase faringal. Selanjutnya bolus makanan akan didorong ke distal oleh gerakan peristaltic esofagus.</w:t>
      </w:r>
      <w:r>
        <w:rPr>
          <w:rFonts w:ascii="Times New Roman" w:hAnsi="Times New Roman" w:cs="Times New Roman"/>
          <w:sz w:val="24"/>
          <w:szCs w:val="24"/>
          <w:vertAlign w:val="superscript"/>
        </w:rPr>
        <w:t>1</w:t>
      </w:r>
    </w:p>
    <w:p w:rsidR="005A30A5" w:rsidRDefault="005A30A5" w:rsidP="005A30A5">
      <w:pPr>
        <w:pStyle w:val="ListParagraph"/>
        <w:spacing w:after="0" w:line="36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Dalam keadaan istirahat sfingter esofagus bagian bawah selalu tertutup dengan tekanan rata-rata 8 milimeter Hg lebih dari tekanan di dalam lambung, sehingga tidak terjadi regurgitasi isi lambung.</w:t>
      </w:r>
      <w:r>
        <w:rPr>
          <w:rFonts w:ascii="Times New Roman" w:hAnsi="Times New Roman" w:cs="Times New Roman"/>
          <w:sz w:val="24"/>
          <w:szCs w:val="24"/>
          <w:vertAlign w:val="superscript"/>
        </w:rPr>
        <w:t>1</w:t>
      </w:r>
    </w:p>
    <w:p w:rsidR="005A30A5" w:rsidRPr="00401797" w:rsidRDefault="005A30A5" w:rsidP="005A30A5">
      <w:pPr>
        <w:pStyle w:val="ListParagraph"/>
        <w:spacing w:after="0" w:line="360" w:lineRule="auto"/>
        <w:ind w:left="360"/>
        <w:jc w:val="both"/>
        <w:rPr>
          <w:rFonts w:ascii="Times New Roman" w:hAnsi="Times New Roman" w:cs="Times New Roman"/>
          <w:b/>
          <w:sz w:val="24"/>
          <w:szCs w:val="24"/>
        </w:rPr>
      </w:pPr>
      <w:r>
        <w:rPr>
          <w:rFonts w:ascii="Times New Roman" w:hAnsi="Times New Roman" w:cs="Times New Roman"/>
          <w:sz w:val="24"/>
          <w:szCs w:val="24"/>
        </w:rPr>
        <w:t>Pada akhir fase esofagal sfingter ini akan terbuka secara refleks ketika dimulainya peristaltic esofagus servikal untuk mendorong bolus makanan ke distal. Selanjutnya setelah bolus makanan lewat, sfingter ini akan menutup kembali.</w:t>
      </w:r>
      <w:r>
        <w:rPr>
          <w:rFonts w:ascii="Times New Roman" w:hAnsi="Times New Roman" w:cs="Times New Roman"/>
          <w:sz w:val="24"/>
          <w:szCs w:val="24"/>
          <w:vertAlign w:val="superscript"/>
        </w:rPr>
        <w:t>1</w:t>
      </w:r>
      <w:r>
        <w:rPr>
          <w:rFonts w:ascii="Times New Roman" w:hAnsi="Times New Roman" w:cs="Times New Roman"/>
          <w:sz w:val="24"/>
          <w:szCs w:val="24"/>
        </w:rPr>
        <w:t xml:space="preserve"> Gambar 7 s.d. 8 menunjukkan fisiologi menelan mulai dari proses bolus makanan di valekuela hingga gelombang peristaltic mendorong bolus makanan ke esophagus.</w:t>
      </w:r>
    </w:p>
    <w:p w:rsidR="005A30A5" w:rsidRDefault="00697520" w:rsidP="005A30A5">
      <w:pPr>
        <w:spacing w:after="0" w:line="360" w:lineRule="auto"/>
        <w:ind w:firstLine="63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59776" behindDoc="0" locked="0" layoutInCell="1" allowOverlap="1">
            <wp:simplePos x="0" y="0"/>
            <wp:positionH relativeFrom="column">
              <wp:posOffset>3012440</wp:posOffset>
            </wp:positionH>
            <wp:positionV relativeFrom="paragraph">
              <wp:posOffset>59690</wp:posOffset>
            </wp:positionV>
            <wp:extent cx="1947545" cy="3306445"/>
            <wp:effectExtent l="19050" t="0" r="0" b="0"/>
            <wp:wrapNone/>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947545" cy="3306445"/>
                    </a:xfrm>
                    <a:prstGeom prst="rect">
                      <a:avLst/>
                    </a:prstGeom>
                    <a:noFill/>
                    <a:ln w="9525">
                      <a:noFill/>
                      <a:miter lim="800000"/>
                      <a:headEnd/>
                      <a:tailEnd/>
                    </a:ln>
                  </pic:spPr>
                </pic:pic>
              </a:graphicData>
            </a:graphic>
          </wp:anchor>
        </w:drawing>
      </w:r>
      <w:r w:rsidR="00087552">
        <w:rPr>
          <w:rFonts w:ascii="Times New Roman" w:hAnsi="Times New Roman" w:cs="Times New Roman"/>
          <w:noProof/>
          <w:sz w:val="24"/>
          <w:szCs w:val="24"/>
          <w:lang w:val="id-ID" w:eastAsia="id-ID"/>
        </w:rPr>
        <w:drawing>
          <wp:anchor distT="0" distB="0" distL="114300" distR="114300" simplePos="0" relativeHeight="251658752" behindDoc="0" locked="0" layoutInCell="1" allowOverlap="1">
            <wp:simplePos x="0" y="0"/>
            <wp:positionH relativeFrom="column">
              <wp:posOffset>3633</wp:posOffset>
            </wp:positionH>
            <wp:positionV relativeFrom="paragraph">
              <wp:posOffset>70912</wp:posOffset>
            </wp:positionV>
            <wp:extent cx="3011229" cy="3296093"/>
            <wp:effectExtent l="19050" t="0" r="0" b="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3011170" cy="3296028"/>
                    </a:xfrm>
                    <a:prstGeom prst="rect">
                      <a:avLst/>
                    </a:prstGeom>
                    <a:noFill/>
                    <a:ln w="9525">
                      <a:noFill/>
                      <a:miter lim="800000"/>
                      <a:headEnd/>
                      <a:tailEnd/>
                    </a:ln>
                  </pic:spPr>
                </pic:pic>
              </a:graphicData>
            </a:graphic>
          </wp:anchor>
        </w:drawing>
      </w:r>
    </w:p>
    <w:p w:rsidR="005A30A5" w:rsidRDefault="005A30A5" w:rsidP="005A30A5">
      <w:pPr>
        <w:spacing w:after="0" w:line="360" w:lineRule="auto"/>
        <w:ind w:firstLine="630"/>
        <w:jc w:val="both"/>
        <w:rPr>
          <w:rFonts w:ascii="Times New Roman" w:hAnsi="Times New Roman" w:cs="Times New Roman"/>
          <w:sz w:val="24"/>
          <w:szCs w:val="24"/>
        </w:rPr>
      </w:pPr>
    </w:p>
    <w:p w:rsidR="005A30A5" w:rsidRDefault="005A30A5" w:rsidP="005A30A5">
      <w:pPr>
        <w:spacing w:after="0" w:line="360" w:lineRule="auto"/>
        <w:jc w:val="both"/>
        <w:rPr>
          <w:rFonts w:ascii="Times New Roman" w:hAnsi="Times New Roman" w:cs="Times New Roman"/>
          <w:b/>
          <w:sz w:val="24"/>
          <w:szCs w:val="24"/>
        </w:rPr>
      </w:pPr>
    </w:p>
    <w:p w:rsidR="005A30A5" w:rsidRDefault="005A30A5" w:rsidP="005A30A5">
      <w:pPr>
        <w:spacing w:after="0" w:line="360" w:lineRule="auto"/>
        <w:jc w:val="both"/>
        <w:rPr>
          <w:rFonts w:ascii="Times New Roman" w:hAnsi="Times New Roman" w:cs="Times New Roman"/>
          <w:b/>
          <w:sz w:val="24"/>
          <w:szCs w:val="24"/>
        </w:rPr>
      </w:pPr>
    </w:p>
    <w:p w:rsidR="005A30A5" w:rsidRDefault="005A30A5" w:rsidP="005A30A5">
      <w:pPr>
        <w:spacing w:after="0" w:line="360" w:lineRule="auto"/>
        <w:jc w:val="both"/>
        <w:rPr>
          <w:rFonts w:ascii="Times New Roman" w:hAnsi="Times New Roman" w:cs="Times New Roman"/>
          <w:b/>
          <w:sz w:val="24"/>
          <w:szCs w:val="24"/>
        </w:rPr>
      </w:pPr>
    </w:p>
    <w:p w:rsidR="005A30A5" w:rsidRDefault="005A30A5" w:rsidP="005A30A5">
      <w:pPr>
        <w:spacing w:after="0" w:line="360" w:lineRule="auto"/>
        <w:jc w:val="both"/>
        <w:rPr>
          <w:rFonts w:ascii="Times New Roman" w:hAnsi="Times New Roman" w:cs="Times New Roman"/>
          <w:b/>
          <w:sz w:val="24"/>
          <w:szCs w:val="24"/>
        </w:rPr>
      </w:pPr>
    </w:p>
    <w:p w:rsidR="005A30A5" w:rsidRDefault="005A30A5" w:rsidP="005A30A5">
      <w:pPr>
        <w:spacing w:after="0" w:line="360" w:lineRule="auto"/>
        <w:jc w:val="both"/>
        <w:rPr>
          <w:rFonts w:ascii="Times New Roman" w:hAnsi="Times New Roman" w:cs="Times New Roman"/>
          <w:b/>
          <w:sz w:val="24"/>
          <w:szCs w:val="24"/>
        </w:rPr>
      </w:pPr>
    </w:p>
    <w:p w:rsidR="005A30A5" w:rsidRDefault="005A30A5" w:rsidP="005A30A5">
      <w:pPr>
        <w:spacing w:after="0" w:line="360" w:lineRule="auto"/>
        <w:jc w:val="both"/>
        <w:rPr>
          <w:rFonts w:ascii="Times New Roman" w:hAnsi="Times New Roman" w:cs="Times New Roman"/>
          <w:b/>
          <w:sz w:val="24"/>
          <w:szCs w:val="24"/>
        </w:rPr>
      </w:pPr>
    </w:p>
    <w:p w:rsidR="005A30A5" w:rsidRDefault="005A30A5" w:rsidP="005A30A5">
      <w:pPr>
        <w:spacing w:after="0" w:line="360" w:lineRule="auto"/>
        <w:jc w:val="both"/>
        <w:rPr>
          <w:rFonts w:ascii="Times New Roman" w:hAnsi="Times New Roman" w:cs="Times New Roman"/>
          <w:b/>
          <w:sz w:val="24"/>
          <w:szCs w:val="24"/>
        </w:rPr>
      </w:pPr>
    </w:p>
    <w:p w:rsidR="00F91E06" w:rsidRDefault="00F91E06" w:rsidP="005A30A5">
      <w:pPr>
        <w:spacing w:after="0" w:line="360" w:lineRule="auto"/>
        <w:jc w:val="both"/>
        <w:rPr>
          <w:rFonts w:ascii="Times New Roman" w:hAnsi="Times New Roman" w:cs="Times New Roman"/>
          <w:b/>
          <w:sz w:val="24"/>
          <w:szCs w:val="24"/>
        </w:rPr>
      </w:pPr>
    </w:p>
    <w:p w:rsidR="00697520" w:rsidRDefault="00697520" w:rsidP="005A30A5">
      <w:pPr>
        <w:spacing w:after="0" w:line="360" w:lineRule="auto"/>
        <w:jc w:val="both"/>
        <w:rPr>
          <w:rFonts w:ascii="Times New Roman" w:hAnsi="Times New Roman" w:cs="Times New Roman"/>
          <w:b/>
          <w:sz w:val="24"/>
          <w:szCs w:val="24"/>
        </w:rPr>
      </w:pPr>
    </w:p>
    <w:p w:rsidR="00697520" w:rsidRDefault="00697520" w:rsidP="005A30A5">
      <w:pPr>
        <w:spacing w:after="0" w:line="360" w:lineRule="auto"/>
        <w:jc w:val="both"/>
        <w:rPr>
          <w:rFonts w:ascii="Times New Roman" w:hAnsi="Times New Roman" w:cs="Times New Roman"/>
          <w:b/>
          <w:sz w:val="24"/>
          <w:szCs w:val="24"/>
        </w:rPr>
      </w:pPr>
    </w:p>
    <w:p w:rsidR="00697520" w:rsidRDefault="00697520" w:rsidP="005A30A5">
      <w:pPr>
        <w:spacing w:after="0" w:line="360" w:lineRule="auto"/>
        <w:jc w:val="both"/>
        <w:rPr>
          <w:rFonts w:ascii="Times New Roman" w:hAnsi="Times New Roman" w:cs="Times New Roman"/>
          <w:b/>
          <w:sz w:val="24"/>
          <w:szCs w:val="24"/>
        </w:rPr>
      </w:pPr>
    </w:p>
    <w:p w:rsidR="00697520" w:rsidRDefault="00697520" w:rsidP="005A30A5">
      <w:pPr>
        <w:spacing w:after="0" w:line="360" w:lineRule="auto"/>
        <w:jc w:val="both"/>
        <w:rPr>
          <w:rFonts w:ascii="Times New Roman" w:hAnsi="Times New Roman" w:cs="Times New Roman"/>
          <w:b/>
          <w:sz w:val="24"/>
          <w:szCs w:val="24"/>
        </w:rPr>
      </w:pPr>
    </w:p>
    <w:p w:rsidR="00697520" w:rsidRDefault="00697520" w:rsidP="005A30A5">
      <w:pPr>
        <w:spacing w:after="0" w:line="360" w:lineRule="auto"/>
        <w:jc w:val="both"/>
        <w:rPr>
          <w:rFonts w:ascii="Times New Roman" w:hAnsi="Times New Roman" w:cs="Times New Roman"/>
          <w:b/>
          <w:sz w:val="24"/>
          <w:szCs w:val="24"/>
        </w:rPr>
      </w:pPr>
    </w:p>
    <w:p w:rsidR="00554CED" w:rsidRPr="002B2492" w:rsidRDefault="009C14C4" w:rsidP="00554CED">
      <w:pPr>
        <w:pStyle w:val="ListParagraph"/>
        <w:numPr>
          <w:ilvl w:val="0"/>
          <w:numId w:val="2"/>
        </w:numPr>
        <w:spacing w:before="120" w:after="0" w:line="360" w:lineRule="auto"/>
        <w:ind w:left="180" w:hanging="180"/>
        <w:jc w:val="center"/>
        <w:rPr>
          <w:rFonts w:ascii="Times New Roman" w:hAnsi="Times New Roman" w:cs="Times New Roman"/>
          <w:b/>
          <w:sz w:val="28"/>
          <w:szCs w:val="28"/>
        </w:rPr>
      </w:pPr>
      <w:r w:rsidRPr="002B2492">
        <w:rPr>
          <w:rFonts w:ascii="Times New Roman" w:hAnsi="Times New Roman" w:cs="Times New Roman"/>
          <w:b/>
          <w:sz w:val="28"/>
          <w:szCs w:val="28"/>
        </w:rPr>
        <w:t>ETIOPATO</w:t>
      </w:r>
      <w:r w:rsidR="00E22380" w:rsidRPr="002B2492">
        <w:rPr>
          <w:rFonts w:ascii="Times New Roman" w:hAnsi="Times New Roman" w:cs="Times New Roman"/>
          <w:b/>
          <w:sz w:val="28"/>
          <w:szCs w:val="28"/>
        </w:rPr>
        <w:t>FISIO</w:t>
      </w:r>
      <w:r w:rsidRPr="002B2492">
        <w:rPr>
          <w:rFonts w:ascii="Times New Roman" w:hAnsi="Times New Roman" w:cs="Times New Roman"/>
          <w:b/>
          <w:sz w:val="28"/>
          <w:szCs w:val="28"/>
        </w:rPr>
        <w:t>LOGI</w:t>
      </w:r>
    </w:p>
    <w:p w:rsidR="00A94CFB" w:rsidRDefault="00554CED" w:rsidP="00087552">
      <w:pPr>
        <w:spacing w:before="120" w:after="0" w:line="360" w:lineRule="auto"/>
        <w:ind w:firstLine="720"/>
        <w:jc w:val="both"/>
        <w:rPr>
          <w:rFonts w:ascii="Times New Roman" w:hAnsi="Times New Roman" w:cs="Times New Roman"/>
          <w:b/>
          <w:sz w:val="24"/>
          <w:szCs w:val="24"/>
        </w:rPr>
      </w:pPr>
      <w:r w:rsidRPr="00554CED">
        <w:rPr>
          <w:rFonts w:ascii="Times New Roman" w:hAnsi="Times New Roman" w:cs="Times New Roman"/>
          <w:sz w:val="24"/>
          <w:szCs w:val="24"/>
        </w:rPr>
        <w:t>Berdasarkan  penyebabnya, disfagia secara umum dibagi atas disfagia mekanik, disfagia motorik, disfagia oleh gangguan emosi.</w:t>
      </w:r>
    </w:p>
    <w:p w:rsidR="00A94CFB" w:rsidRPr="00A94CFB" w:rsidRDefault="00A94CFB" w:rsidP="00A94CFB">
      <w:pPr>
        <w:pStyle w:val="ListParagraph"/>
        <w:numPr>
          <w:ilvl w:val="0"/>
          <w:numId w:val="17"/>
        </w:numPr>
        <w:spacing w:before="120" w:after="0" w:line="360" w:lineRule="auto"/>
        <w:jc w:val="both"/>
        <w:rPr>
          <w:rFonts w:ascii="Times New Roman" w:hAnsi="Times New Roman" w:cs="Times New Roman"/>
          <w:b/>
          <w:sz w:val="24"/>
          <w:szCs w:val="24"/>
          <w:vertAlign w:val="superscript"/>
        </w:rPr>
      </w:pPr>
      <w:r w:rsidRPr="00A94CFB">
        <w:rPr>
          <w:rFonts w:ascii="Times New Roman" w:hAnsi="Times New Roman" w:cs="Times New Roman"/>
          <w:b/>
          <w:sz w:val="24"/>
          <w:szCs w:val="24"/>
        </w:rPr>
        <w:t>Disfagia Mekanik</w:t>
      </w:r>
    </w:p>
    <w:p w:rsidR="00A94CFB" w:rsidRPr="00A94CFB" w:rsidRDefault="00554CED" w:rsidP="00A94CFB">
      <w:pPr>
        <w:pStyle w:val="ListParagraph"/>
        <w:spacing w:before="120" w:after="0" w:line="360" w:lineRule="auto"/>
        <w:ind w:left="360"/>
        <w:jc w:val="both"/>
        <w:rPr>
          <w:rFonts w:ascii="Times New Roman" w:hAnsi="Times New Roman" w:cs="Times New Roman"/>
          <w:sz w:val="24"/>
          <w:szCs w:val="24"/>
          <w:vertAlign w:val="superscript"/>
        </w:rPr>
      </w:pPr>
      <w:r w:rsidRPr="00A94CFB">
        <w:rPr>
          <w:rFonts w:ascii="Times New Roman" w:hAnsi="Times New Roman" w:cs="Times New Roman"/>
          <w:sz w:val="24"/>
          <w:szCs w:val="24"/>
        </w:rPr>
        <w:t xml:space="preserve">Penyebab utama disfagia mekanik adalah sumbatan lumen esofagus oleh massa tumor dan benda asing. Penyebab lain adalah akibat peradangan mukosa esofagus, serta akibat penekanan lumen esofagus dari luar, misalnya oleh pembesaran kelenjar timus, kelenjar tiroid, kelenjar getah bening di mediastinum, pembesaran jantung, dan elongasi aorta. </w:t>
      </w:r>
    </w:p>
    <w:p w:rsidR="00A94CFB" w:rsidRPr="00A94CFB" w:rsidRDefault="00A94CFB" w:rsidP="00A94CFB">
      <w:pPr>
        <w:pStyle w:val="ListParagraph"/>
        <w:numPr>
          <w:ilvl w:val="0"/>
          <w:numId w:val="17"/>
        </w:numPr>
        <w:spacing w:before="120" w:after="0" w:line="360" w:lineRule="auto"/>
        <w:jc w:val="both"/>
        <w:rPr>
          <w:rFonts w:ascii="Times New Roman" w:hAnsi="Times New Roman" w:cs="Times New Roman"/>
          <w:b/>
          <w:sz w:val="24"/>
          <w:szCs w:val="24"/>
          <w:vertAlign w:val="superscript"/>
        </w:rPr>
      </w:pPr>
      <w:r w:rsidRPr="00A94CFB">
        <w:rPr>
          <w:rFonts w:ascii="Times New Roman" w:hAnsi="Times New Roman" w:cs="Times New Roman"/>
          <w:b/>
          <w:sz w:val="24"/>
          <w:szCs w:val="24"/>
        </w:rPr>
        <w:t>Disfagia Motorik</w:t>
      </w:r>
    </w:p>
    <w:p w:rsidR="00A94CFB" w:rsidRPr="00A94CFB" w:rsidRDefault="00554CED" w:rsidP="00A94CFB">
      <w:pPr>
        <w:pStyle w:val="ListParagraph"/>
        <w:spacing w:before="120" w:after="0" w:line="360" w:lineRule="auto"/>
        <w:ind w:left="360"/>
        <w:jc w:val="both"/>
        <w:rPr>
          <w:rFonts w:ascii="Times New Roman" w:hAnsi="Times New Roman" w:cs="Times New Roman"/>
          <w:sz w:val="24"/>
          <w:szCs w:val="24"/>
          <w:vertAlign w:val="superscript"/>
        </w:rPr>
      </w:pPr>
      <w:r w:rsidRPr="00A94CFB">
        <w:rPr>
          <w:rFonts w:ascii="Times New Roman" w:hAnsi="Times New Roman" w:cs="Times New Roman"/>
          <w:sz w:val="24"/>
          <w:szCs w:val="24"/>
        </w:rPr>
        <w:t>Keluhan disfagia motorik disebabkan oleh kelainan neuromuscular yang berperan dalam proses menelan. Lesi di pusat menelan di batang otak, kelainan saraf otak n.V, n.VII, n.IX, n.X dan n.XII, kelumpuhan otot faring dan lidah serta gangguan peristaltik esofagus dapat menyebabkan disfagia.</w:t>
      </w:r>
    </w:p>
    <w:p w:rsidR="00A94CFB" w:rsidRPr="00A94CFB" w:rsidRDefault="00A94CFB" w:rsidP="00A94CFB">
      <w:pPr>
        <w:pStyle w:val="ListParagraph"/>
        <w:numPr>
          <w:ilvl w:val="0"/>
          <w:numId w:val="17"/>
        </w:numPr>
        <w:spacing w:before="120" w:after="0" w:line="360" w:lineRule="auto"/>
        <w:jc w:val="both"/>
        <w:rPr>
          <w:rFonts w:ascii="Times New Roman" w:hAnsi="Times New Roman" w:cs="Times New Roman"/>
          <w:b/>
          <w:sz w:val="24"/>
          <w:szCs w:val="24"/>
          <w:vertAlign w:val="superscript"/>
        </w:rPr>
      </w:pPr>
      <w:r w:rsidRPr="00A94CFB">
        <w:rPr>
          <w:rFonts w:ascii="Times New Roman" w:hAnsi="Times New Roman" w:cs="Times New Roman"/>
          <w:b/>
          <w:sz w:val="24"/>
          <w:szCs w:val="24"/>
        </w:rPr>
        <w:t>Disfagia Emosional</w:t>
      </w:r>
    </w:p>
    <w:p w:rsidR="00F91E06" w:rsidRPr="00A94CFB" w:rsidRDefault="00554CED" w:rsidP="00A94CFB">
      <w:pPr>
        <w:pStyle w:val="ListParagraph"/>
        <w:spacing w:before="120" w:after="0" w:line="360" w:lineRule="auto"/>
        <w:ind w:left="360"/>
        <w:jc w:val="both"/>
        <w:rPr>
          <w:rFonts w:ascii="Times New Roman" w:hAnsi="Times New Roman" w:cs="Times New Roman"/>
          <w:sz w:val="24"/>
          <w:szCs w:val="24"/>
          <w:vertAlign w:val="superscript"/>
        </w:rPr>
      </w:pPr>
      <w:r w:rsidRPr="00A94CFB">
        <w:rPr>
          <w:rFonts w:ascii="Times New Roman" w:hAnsi="Times New Roman" w:cs="Times New Roman"/>
          <w:sz w:val="24"/>
          <w:szCs w:val="24"/>
        </w:rPr>
        <w:t>Keluhan disfagia dapat juga timbul karena terdapat gangguan emosi, atau tekanan jiwa yang berat. Kelainan ini disebut globus histerikus.</w:t>
      </w:r>
      <w:r w:rsidRPr="00A94CFB">
        <w:rPr>
          <w:rFonts w:ascii="Times New Roman" w:hAnsi="Times New Roman" w:cs="Times New Roman"/>
          <w:sz w:val="24"/>
          <w:szCs w:val="24"/>
          <w:vertAlign w:val="superscript"/>
        </w:rPr>
        <w:t>1</w:t>
      </w:r>
    </w:p>
    <w:p w:rsidR="00F91E06" w:rsidRDefault="00F91E06" w:rsidP="00F91E06">
      <w:pPr>
        <w:spacing w:before="120" w:after="0" w:line="36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Disfagia </w:t>
      </w:r>
      <w:r w:rsidR="00C7007B">
        <w:rPr>
          <w:rFonts w:ascii="Times New Roman" w:hAnsi="Times New Roman" w:cs="Times New Roman"/>
          <w:sz w:val="24"/>
          <w:szCs w:val="24"/>
        </w:rPr>
        <w:t xml:space="preserve">juga </w:t>
      </w:r>
      <w:r>
        <w:rPr>
          <w:rFonts w:ascii="Times New Roman" w:hAnsi="Times New Roman" w:cs="Times New Roman"/>
          <w:sz w:val="24"/>
          <w:szCs w:val="24"/>
        </w:rPr>
        <w:t xml:space="preserve">dapat diklasifikasikan dalam 3 tipe </w:t>
      </w:r>
      <w:r w:rsidR="00C7007B">
        <w:rPr>
          <w:rFonts w:ascii="Times New Roman" w:hAnsi="Times New Roman" w:cs="Times New Roman"/>
          <w:sz w:val="24"/>
          <w:szCs w:val="24"/>
        </w:rPr>
        <w:t xml:space="preserve">menurut tempat prosesnya </w:t>
      </w:r>
      <w:r>
        <w:rPr>
          <w:rFonts w:ascii="Times New Roman" w:hAnsi="Times New Roman" w:cs="Times New Roman"/>
          <w:sz w:val="24"/>
          <w:szCs w:val="24"/>
        </w:rPr>
        <w:t>:</w:t>
      </w:r>
    </w:p>
    <w:p w:rsidR="00F91E06" w:rsidRDefault="00F91E06" w:rsidP="00F91E06">
      <w:pPr>
        <w:pStyle w:val="ListParagraph"/>
        <w:numPr>
          <w:ilvl w:val="0"/>
          <w:numId w:val="7"/>
        </w:numPr>
        <w:spacing w:before="120" w:after="0" w:line="360" w:lineRule="auto"/>
        <w:jc w:val="both"/>
        <w:rPr>
          <w:rFonts w:ascii="Times New Roman" w:hAnsi="Times New Roman" w:cs="Times New Roman"/>
          <w:b/>
          <w:sz w:val="24"/>
          <w:szCs w:val="24"/>
        </w:rPr>
      </w:pPr>
      <w:r>
        <w:rPr>
          <w:rFonts w:ascii="Times New Roman" w:hAnsi="Times New Roman" w:cs="Times New Roman"/>
          <w:b/>
          <w:sz w:val="24"/>
          <w:szCs w:val="24"/>
        </w:rPr>
        <w:t>Oral dysphagia</w:t>
      </w:r>
    </w:p>
    <w:p w:rsidR="00F91E06" w:rsidRPr="00CF2AB3" w:rsidRDefault="00F91E06" w:rsidP="00CF2AB3">
      <w:pPr>
        <w:pStyle w:val="ListParagraph"/>
        <w:spacing w:before="120" w:after="0" w:line="360" w:lineRule="auto"/>
        <w:ind w:left="360"/>
        <w:jc w:val="both"/>
        <w:rPr>
          <w:rFonts w:ascii="Times New Roman" w:hAnsi="Times New Roman" w:cs="Times New Roman"/>
          <w:b/>
          <w:sz w:val="24"/>
          <w:szCs w:val="24"/>
        </w:rPr>
      </w:pPr>
      <w:r>
        <w:rPr>
          <w:rFonts w:ascii="Times New Roman" w:hAnsi="Times New Roman" w:cs="Times New Roman"/>
          <w:sz w:val="24"/>
          <w:szCs w:val="24"/>
        </w:rPr>
        <w:t>Disebabkan karena</w:t>
      </w:r>
      <w:r w:rsidR="00CF2AB3">
        <w:rPr>
          <w:rFonts w:ascii="Times New Roman" w:hAnsi="Times New Roman" w:cs="Times New Roman"/>
          <w:sz w:val="24"/>
          <w:szCs w:val="24"/>
        </w:rPr>
        <w:t xml:space="preserve"> menurunnya kekuatan dan atau tidak normalnya koordinasi pada otot-otot pada mulut dan lidah yang menyebabkan pasien tidak dapat mengumpulkan dan memposisikan makanan dalam mulut untuk disiapkan untuk ditelan.</w:t>
      </w:r>
      <w:r w:rsidR="000D409D">
        <w:rPr>
          <w:rFonts w:ascii="Times New Roman" w:hAnsi="Times New Roman" w:cs="Times New Roman"/>
          <w:b/>
          <w:sz w:val="24"/>
          <w:szCs w:val="24"/>
          <w:vertAlign w:val="superscript"/>
        </w:rPr>
        <w:t>10,11</w:t>
      </w:r>
    </w:p>
    <w:p w:rsidR="00F91E06" w:rsidRDefault="00CF2AB3" w:rsidP="00F91E06">
      <w:pPr>
        <w:pStyle w:val="ListParagraph"/>
        <w:numPr>
          <w:ilvl w:val="0"/>
          <w:numId w:val="7"/>
        </w:numPr>
        <w:spacing w:before="120" w:after="0" w:line="360" w:lineRule="auto"/>
        <w:jc w:val="both"/>
        <w:rPr>
          <w:rFonts w:ascii="Times New Roman" w:hAnsi="Times New Roman" w:cs="Times New Roman"/>
          <w:b/>
          <w:sz w:val="24"/>
          <w:szCs w:val="24"/>
        </w:rPr>
      </w:pPr>
      <w:r w:rsidRPr="00F91E06">
        <w:rPr>
          <w:rFonts w:ascii="Times New Roman" w:hAnsi="Times New Roman" w:cs="Times New Roman"/>
          <w:b/>
          <w:sz w:val="24"/>
          <w:szCs w:val="24"/>
        </w:rPr>
        <w:t>Pharyngeal dysphagia</w:t>
      </w:r>
    </w:p>
    <w:p w:rsidR="00CF2AB3" w:rsidRPr="000D409D" w:rsidRDefault="0070529E" w:rsidP="00CF2AB3">
      <w:pPr>
        <w:pStyle w:val="ListParagraph"/>
        <w:spacing w:before="120" w:after="0" w:line="360" w:lineRule="auto"/>
        <w:ind w:left="360"/>
        <w:jc w:val="both"/>
        <w:rPr>
          <w:rFonts w:ascii="Times New Roman" w:hAnsi="Times New Roman" w:cs="Times New Roman"/>
          <w:sz w:val="24"/>
          <w:szCs w:val="24"/>
          <w:vertAlign w:val="superscript"/>
        </w:rPr>
      </w:pPr>
      <w:r>
        <w:rPr>
          <w:rFonts w:ascii="Times New Roman" w:hAnsi="Times New Roman" w:cs="Times New Roman"/>
          <w:sz w:val="24"/>
          <w:szCs w:val="24"/>
        </w:rPr>
        <w:t>Fungsi persarafan</w:t>
      </w:r>
      <w:r w:rsidR="00BE41AA">
        <w:rPr>
          <w:rFonts w:ascii="Times New Roman" w:hAnsi="Times New Roman" w:cs="Times New Roman"/>
          <w:sz w:val="24"/>
          <w:szCs w:val="24"/>
        </w:rPr>
        <w:t xml:space="preserve"> dan koordinasi otot sudah memburuk yang dapat menghambat proses menelan atau reflek menelan tidak baik sehingga dapat terjadi aspirasi atau masuknya material makanan ke dalam saluran pernafasan.</w:t>
      </w:r>
      <w:r w:rsidR="000D409D">
        <w:rPr>
          <w:rFonts w:ascii="Times New Roman" w:hAnsi="Times New Roman" w:cs="Times New Roman"/>
          <w:sz w:val="24"/>
          <w:szCs w:val="24"/>
          <w:vertAlign w:val="superscript"/>
        </w:rPr>
        <w:t>10</w:t>
      </w:r>
    </w:p>
    <w:p w:rsidR="000D409D" w:rsidRPr="00CF2AB3" w:rsidRDefault="000D409D" w:rsidP="00CF2AB3">
      <w:pPr>
        <w:pStyle w:val="ListParagraph"/>
        <w:spacing w:before="120" w:after="0" w:line="360" w:lineRule="auto"/>
        <w:ind w:left="360"/>
        <w:jc w:val="both"/>
        <w:rPr>
          <w:rFonts w:ascii="Times New Roman" w:hAnsi="Times New Roman" w:cs="Times New Roman"/>
          <w:sz w:val="24"/>
          <w:szCs w:val="24"/>
        </w:rPr>
      </w:pPr>
    </w:p>
    <w:p w:rsidR="00F91E06" w:rsidRPr="002B2492" w:rsidRDefault="00CF2AB3" w:rsidP="00F91E06">
      <w:pPr>
        <w:pStyle w:val="ListParagraph"/>
        <w:numPr>
          <w:ilvl w:val="0"/>
          <w:numId w:val="7"/>
        </w:numPr>
        <w:spacing w:before="120" w:after="0" w:line="360" w:lineRule="auto"/>
        <w:jc w:val="both"/>
        <w:rPr>
          <w:rFonts w:ascii="Times New Roman" w:hAnsi="Times New Roman" w:cs="Times New Roman"/>
          <w:b/>
          <w:sz w:val="24"/>
          <w:szCs w:val="24"/>
        </w:rPr>
      </w:pPr>
      <w:r w:rsidRPr="002B2492">
        <w:rPr>
          <w:rFonts w:ascii="Times New Roman" w:hAnsi="Times New Roman" w:cs="Times New Roman"/>
          <w:b/>
          <w:sz w:val="24"/>
          <w:szCs w:val="24"/>
        </w:rPr>
        <w:t>Oesophageal dysphagia</w:t>
      </w:r>
    </w:p>
    <w:p w:rsidR="00401797" w:rsidRPr="002B2492" w:rsidRDefault="00087552" w:rsidP="000D409D">
      <w:pPr>
        <w:pStyle w:val="ListParagraph"/>
        <w:spacing w:before="120" w:after="0" w:line="360" w:lineRule="auto"/>
        <w:ind w:left="360"/>
        <w:jc w:val="both"/>
        <w:rPr>
          <w:rFonts w:ascii="Times New Roman" w:hAnsi="Times New Roman" w:cs="Times New Roman"/>
          <w:sz w:val="24"/>
          <w:szCs w:val="24"/>
        </w:rPr>
      </w:pPr>
      <w:r w:rsidRPr="002B2492">
        <w:rPr>
          <w:rFonts w:ascii="Times New Roman" w:hAnsi="Times New Roman" w:cs="Times New Roman"/>
          <w:sz w:val="24"/>
          <w:szCs w:val="24"/>
        </w:rPr>
        <w:t>Disebabkan karena kerusakan atau penurunan fungsi pada esophagus atau sfingter esophagus pada lambung yang biasanya karena gangguan refluk gastro-esofagal atau penyempitan lumen oleh karena massa atau tumor di daerah oesofagus dan sekitarnya</w:t>
      </w:r>
      <w:r w:rsidR="000D409D" w:rsidRPr="002B2492">
        <w:rPr>
          <w:rFonts w:ascii="Times New Roman" w:hAnsi="Times New Roman" w:cs="Times New Roman"/>
          <w:sz w:val="24"/>
          <w:szCs w:val="24"/>
        </w:rPr>
        <w:t>.</w:t>
      </w:r>
      <w:r w:rsidR="000D409D" w:rsidRPr="002B2492">
        <w:rPr>
          <w:rFonts w:ascii="Times New Roman" w:hAnsi="Times New Roman" w:cs="Times New Roman"/>
          <w:sz w:val="24"/>
          <w:szCs w:val="24"/>
          <w:vertAlign w:val="superscript"/>
        </w:rPr>
        <w:t>11</w:t>
      </w:r>
    </w:p>
    <w:p w:rsidR="000D409D" w:rsidRPr="002B2492" w:rsidRDefault="000D409D" w:rsidP="000D409D">
      <w:pPr>
        <w:pStyle w:val="ListParagraph"/>
        <w:spacing w:before="120" w:after="0" w:line="360" w:lineRule="auto"/>
        <w:ind w:left="360"/>
        <w:jc w:val="both"/>
        <w:rPr>
          <w:rFonts w:ascii="Times New Roman" w:hAnsi="Times New Roman" w:cs="Times New Roman"/>
          <w:sz w:val="24"/>
          <w:szCs w:val="24"/>
        </w:rPr>
      </w:pPr>
    </w:p>
    <w:p w:rsidR="000D409D" w:rsidRPr="002B2492" w:rsidRDefault="00401797" w:rsidP="000D409D">
      <w:pPr>
        <w:pStyle w:val="ListParagraph"/>
        <w:numPr>
          <w:ilvl w:val="0"/>
          <w:numId w:val="2"/>
        </w:numPr>
        <w:spacing w:before="120" w:after="0" w:line="360" w:lineRule="auto"/>
        <w:ind w:left="180" w:hanging="180"/>
        <w:jc w:val="center"/>
        <w:rPr>
          <w:rFonts w:ascii="Times New Roman" w:hAnsi="Times New Roman" w:cs="Times New Roman"/>
          <w:b/>
          <w:sz w:val="28"/>
          <w:szCs w:val="28"/>
        </w:rPr>
      </w:pPr>
      <w:r w:rsidRPr="002B2492">
        <w:rPr>
          <w:rFonts w:ascii="Times New Roman" w:hAnsi="Times New Roman" w:cs="Times New Roman"/>
          <w:b/>
          <w:sz w:val="28"/>
          <w:szCs w:val="28"/>
        </w:rPr>
        <w:t>MANIFESTASI KLINIS</w:t>
      </w:r>
    </w:p>
    <w:p w:rsidR="000D409D" w:rsidRPr="002B2492" w:rsidRDefault="00F7040E" w:rsidP="000D409D">
      <w:pPr>
        <w:spacing w:line="360" w:lineRule="auto"/>
        <w:jc w:val="both"/>
        <w:rPr>
          <w:rFonts w:ascii="Times New Roman" w:eastAsia="Times New Roman" w:hAnsi="Times New Roman" w:cs="Times New Roman"/>
          <w:sz w:val="24"/>
          <w:szCs w:val="24"/>
        </w:rPr>
      </w:pPr>
      <w:r w:rsidRPr="00F7040E">
        <w:rPr>
          <w:rFonts w:ascii="Arial" w:hAnsi="Arial" w:cs="Arial"/>
          <w:sz w:val="26"/>
          <w:szCs w:val="26"/>
        </w:rPr>
        <w:pict>
          <v:shape id="_x0000_s1071" style="position:absolute;left:0;text-align:left;margin-left:186pt;margin-top:18.65pt;width:490.5pt;height:1601.25pt;z-index:251703808" coordsize="" o:spt="100" adj="0,,0" path="m90,195r,20970at90,21040,320,21270,-995,21105,155,22255m205,21270r6160,at6240,21040,6470,21270,6305,22255,7455,21105m6470,21155r,-20960at6240,90,6470,320,7455,155,6305,-995m6355,90l205,90at90,90,320,320,155,-995,-994,212e" filled="f" fillcolor="black" strokeweight="1.5pt">
            <v:stroke opacity="562f" miterlimit="10" joinstyle="miter"/>
            <v:formulas/>
            <v:path o:connecttype="segments"/>
          </v:shape>
        </w:pict>
      </w:r>
      <w:r w:rsidR="000D409D" w:rsidRPr="002B2492">
        <w:rPr>
          <w:rFonts w:ascii="Times New Roman" w:eastAsia="Times New Roman" w:hAnsi="Times New Roman" w:cs="Times New Roman"/>
          <w:sz w:val="24"/>
          <w:szCs w:val="24"/>
        </w:rPr>
        <w:t xml:space="preserve">Manifestasi klinis secara umum pada gangguan menelan adalah : batuk atau tersedak dan suara menjadi parau atau beriak (gurgling). </w:t>
      </w:r>
    </w:p>
    <w:p w:rsidR="000D409D" w:rsidRPr="002B2492" w:rsidRDefault="000D409D" w:rsidP="000D409D">
      <w:pPr>
        <w:spacing w:line="360" w:lineRule="auto"/>
        <w:jc w:val="both"/>
        <w:rPr>
          <w:rFonts w:ascii="Times New Roman" w:eastAsia="Times New Roman" w:hAnsi="Times New Roman" w:cs="Times New Roman"/>
          <w:sz w:val="24"/>
          <w:szCs w:val="24"/>
        </w:rPr>
      </w:pPr>
      <w:r w:rsidRPr="002B2492">
        <w:rPr>
          <w:rFonts w:ascii="Times New Roman" w:eastAsia="Times New Roman" w:hAnsi="Times New Roman" w:cs="Times New Roman"/>
          <w:sz w:val="24"/>
          <w:szCs w:val="24"/>
        </w:rPr>
        <w:t xml:space="preserve"> NANDA memberikan batasan karakteristik tentang tanda dan gejala sesuai tahapan menelan </w:t>
      </w:r>
      <w:r w:rsidRPr="002B2492">
        <w:rPr>
          <w:rFonts w:ascii="Times New Roman" w:eastAsia="Times New Roman" w:hAnsi="Times New Roman" w:cs="Times New Roman"/>
          <w:sz w:val="24"/>
          <w:szCs w:val="24"/>
          <w:vertAlign w:val="superscript"/>
        </w:rPr>
        <w:t>12</w:t>
      </w:r>
      <w:r w:rsidRPr="002B2492">
        <w:rPr>
          <w:rFonts w:ascii="Times New Roman" w:eastAsia="Times New Roman" w:hAnsi="Times New Roman" w:cs="Times New Roman"/>
          <w:sz w:val="24"/>
          <w:szCs w:val="24"/>
        </w:rPr>
        <w:t xml:space="preserve"> :</w:t>
      </w:r>
    </w:p>
    <w:p w:rsidR="000D409D" w:rsidRPr="002B2492" w:rsidRDefault="00F7040E" w:rsidP="000D409D">
      <w:pPr>
        <w:pStyle w:val="ListParagraph"/>
        <w:numPr>
          <w:ilvl w:val="0"/>
          <w:numId w:val="35"/>
        </w:numPr>
        <w:spacing w:line="360" w:lineRule="auto"/>
        <w:jc w:val="both"/>
        <w:rPr>
          <w:rFonts w:ascii="Times New Roman" w:eastAsia="Times New Roman" w:hAnsi="Times New Roman" w:cs="Times New Roman"/>
          <w:b/>
          <w:sz w:val="28"/>
          <w:szCs w:val="28"/>
        </w:rPr>
      </w:pPr>
      <w:r w:rsidRPr="00F7040E">
        <w:rPr>
          <w:rFonts w:ascii="Arial" w:hAnsi="Arial" w:cs="Arial"/>
          <w:b/>
          <w:sz w:val="28"/>
          <w:szCs w:val="28"/>
        </w:rPr>
        <w:pict>
          <v:shape id="_x0000_s1072" style="position:absolute;left:0;text-align:left;margin-left:237pt;margin-top:15.95pt;width:490.5pt;height:1601.25pt;z-index:251704832" coordsize="" o:spt="100" adj="0,,0" path="m200,250r,20820at200,21070,300,21170,-300,21070,200,21570l6270,21170at6270,21070,6370,21170,6270,21570,6770,21070l6370,250at6270,200,6370,300,6770,200,6270,-300l250,200at200,200,300,300,200,-300,-299,225e" fillcolor="#fefdfa" stroked="f">
            <v:stroke joinstyle="round"/>
            <v:formulas/>
            <v:path o:connecttype="segments"/>
          </v:shape>
        </w:pict>
      </w:r>
      <w:r w:rsidR="007441F8" w:rsidRPr="002B2492">
        <w:rPr>
          <w:rFonts w:ascii="Times New Roman" w:eastAsia="Times New Roman" w:hAnsi="Times New Roman" w:cs="Times New Roman"/>
          <w:b/>
          <w:sz w:val="28"/>
          <w:szCs w:val="28"/>
          <w:lang w:val="id-ID"/>
        </w:rPr>
        <w:t>Gangguan Tahap Esopagus</w:t>
      </w:r>
    </w:p>
    <w:p w:rsidR="000D409D" w:rsidRPr="002B2492" w:rsidRDefault="007441F8" w:rsidP="000D409D">
      <w:pPr>
        <w:pStyle w:val="ListParagraph"/>
        <w:numPr>
          <w:ilvl w:val="0"/>
          <w:numId w:val="36"/>
        </w:numPr>
        <w:spacing w:line="360" w:lineRule="auto"/>
        <w:jc w:val="both"/>
        <w:rPr>
          <w:rFonts w:ascii="Times New Roman" w:eastAsia="Times New Roman" w:hAnsi="Times New Roman" w:cs="Times New Roman"/>
          <w:b/>
          <w:sz w:val="28"/>
          <w:szCs w:val="28"/>
        </w:rPr>
      </w:pPr>
      <w:r w:rsidRPr="002B2492">
        <w:rPr>
          <w:rFonts w:ascii="Times New Roman" w:eastAsia="Times New Roman" w:hAnsi="Times New Roman" w:cs="Times New Roman"/>
          <w:sz w:val="24"/>
          <w:szCs w:val="24"/>
          <w:lang w:val="id-ID"/>
        </w:rPr>
        <w:t>Tahap esopagus tidak normal dalam belajar menelan</w:t>
      </w:r>
    </w:p>
    <w:p w:rsidR="000D409D" w:rsidRPr="002B2492" w:rsidRDefault="007441F8" w:rsidP="000D409D">
      <w:pPr>
        <w:pStyle w:val="ListParagraph"/>
        <w:numPr>
          <w:ilvl w:val="0"/>
          <w:numId w:val="36"/>
        </w:numPr>
        <w:spacing w:line="360" w:lineRule="auto"/>
        <w:jc w:val="both"/>
        <w:rPr>
          <w:rFonts w:ascii="Times New Roman" w:eastAsia="Times New Roman" w:hAnsi="Times New Roman" w:cs="Times New Roman"/>
          <w:b/>
          <w:sz w:val="28"/>
          <w:szCs w:val="28"/>
        </w:rPr>
      </w:pPr>
      <w:r w:rsidRPr="002B2492">
        <w:rPr>
          <w:rFonts w:ascii="Times New Roman" w:eastAsia="Times New Roman" w:hAnsi="Times New Roman" w:cs="Times New Roman"/>
          <w:sz w:val="24"/>
          <w:szCs w:val="24"/>
          <w:lang w:val="id-ID"/>
        </w:rPr>
        <w:t>Bau nafas asam</w:t>
      </w:r>
    </w:p>
    <w:p w:rsidR="000D409D" w:rsidRPr="002B2492" w:rsidRDefault="007441F8" w:rsidP="000D409D">
      <w:pPr>
        <w:pStyle w:val="ListParagraph"/>
        <w:numPr>
          <w:ilvl w:val="0"/>
          <w:numId w:val="36"/>
        </w:numPr>
        <w:spacing w:line="360" w:lineRule="auto"/>
        <w:jc w:val="both"/>
        <w:rPr>
          <w:rFonts w:ascii="Times New Roman" w:eastAsia="Times New Roman" w:hAnsi="Times New Roman" w:cs="Times New Roman"/>
          <w:b/>
          <w:sz w:val="28"/>
          <w:szCs w:val="28"/>
        </w:rPr>
      </w:pPr>
      <w:r w:rsidRPr="002B2492">
        <w:rPr>
          <w:rFonts w:ascii="Times New Roman" w:eastAsia="Times New Roman" w:hAnsi="Times New Roman" w:cs="Times New Roman"/>
          <w:sz w:val="24"/>
          <w:szCs w:val="24"/>
          <w:lang w:val="id-ID"/>
        </w:rPr>
        <w:t>Bruxism</w:t>
      </w:r>
      <w:r w:rsidR="000D409D" w:rsidRPr="002B2492">
        <w:rPr>
          <w:rFonts w:ascii="Times New Roman" w:eastAsia="Times New Roman" w:hAnsi="Times New Roman" w:cs="Times New Roman"/>
          <w:sz w:val="24"/>
          <w:szCs w:val="24"/>
        </w:rPr>
        <w:t xml:space="preserve"> (suara kerutan gigi)</w:t>
      </w:r>
    </w:p>
    <w:p w:rsidR="000D409D" w:rsidRPr="002B2492" w:rsidRDefault="007441F8" w:rsidP="000D409D">
      <w:pPr>
        <w:pStyle w:val="ListParagraph"/>
        <w:numPr>
          <w:ilvl w:val="0"/>
          <w:numId w:val="36"/>
        </w:numPr>
        <w:spacing w:line="360" w:lineRule="auto"/>
        <w:jc w:val="both"/>
        <w:rPr>
          <w:rFonts w:ascii="Times New Roman" w:eastAsia="Times New Roman" w:hAnsi="Times New Roman" w:cs="Times New Roman"/>
          <w:b/>
          <w:sz w:val="28"/>
          <w:szCs w:val="28"/>
        </w:rPr>
      </w:pPr>
      <w:r w:rsidRPr="002B2492">
        <w:rPr>
          <w:rFonts w:ascii="Times New Roman" w:eastAsia="Times New Roman" w:hAnsi="Times New Roman" w:cs="Times New Roman"/>
          <w:sz w:val="24"/>
          <w:szCs w:val="24"/>
          <w:lang w:val="id-ID"/>
        </w:rPr>
        <w:t>Keluhan seperti tertusuk sesuatu</w:t>
      </w:r>
    </w:p>
    <w:p w:rsidR="000D409D" w:rsidRPr="002B2492" w:rsidRDefault="007441F8" w:rsidP="000D409D">
      <w:pPr>
        <w:pStyle w:val="ListParagraph"/>
        <w:numPr>
          <w:ilvl w:val="0"/>
          <w:numId w:val="36"/>
        </w:numPr>
        <w:spacing w:line="360" w:lineRule="auto"/>
        <w:jc w:val="both"/>
        <w:rPr>
          <w:rFonts w:ascii="Times New Roman" w:eastAsia="Times New Roman" w:hAnsi="Times New Roman" w:cs="Times New Roman"/>
          <w:b/>
          <w:sz w:val="28"/>
          <w:szCs w:val="28"/>
        </w:rPr>
      </w:pPr>
      <w:r w:rsidRPr="002B2492">
        <w:rPr>
          <w:rFonts w:ascii="Times New Roman" w:eastAsia="Times New Roman" w:hAnsi="Times New Roman" w:cs="Times New Roman"/>
          <w:sz w:val="24"/>
          <w:szCs w:val="24"/>
          <w:lang w:val="id-ID"/>
        </w:rPr>
        <w:t>Nyeri epigastrik</w:t>
      </w:r>
    </w:p>
    <w:p w:rsidR="000D409D" w:rsidRPr="002B2492" w:rsidRDefault="007441F8" w:rsidP="000D409D">
      <w:pPr>
        <w:pStyle w:val="ListParagraph"/>
        <w:numPr>
          <w:ilvl w:val="0"/>
          <w:numId w:val="36"/>
        </w:numPr>
        <w:spacing w:line="360" w:lineRule="auto"/>
        <w:jc w:val="both"/>
        <w:rPr>
          <w:rFonts w:ascii="Times New Roman" w:eastAsia="Times New Roman" w:hAnsi="Times New Roman" w:cs="Times New Roman"/>
          <w:b/>
          <w:sz w:val="28"/>
          <w:szCs w:val="28"/>
        </w:rPr>
      </w:pPr>
      <w:r w:rsidRPr="002B2492">
        <w:rPr>
          <w:rFonts w:ascii="Times New Roman" w:eastAsia="Times New Roman" w:hAnsi="Times New Roman" w:cs="Times New Roman"/>
          <w:sz w:val="24"/>
          <w:szCs w:val="24"/>
          <w:lang w:val="id-ID"/>
        </w:rPr>
        <w:t>Penolakan makanan</w:t>
      </w:r>
    </w:p>
    <w:p w:rsidR="000D409D" w:rsidRPr="002B2492" w:rsidRDefault="007441F8" w:rsidP="000D409D">
      <w:pPr>
        <w:pStyle w:val="ListParagraph"/>
        <w:numPr>
          <w:ilvl w:val="0"/>
          <w:numId w:val="36"/>
        </w:numPr>
        <w:spacing w:line="360" w:lineRule="auto"/>
        <w:jc w:val="both"/>
        <w:rPr>
          <w:rFonts w:ascii="Times New Roman" w:eastAsia="Times New Roman" w:hAnsi="Times New Roman" w:cs="Times New Roman"/>
          <w:b/>
          <w:sz w:val="28"/>
          <w:szCs w:val="28"/>
        </w:rPr>
      </w:pPr>
      <w:r w:rsidRPr="002B2492">
        <w:rPr>
          <w:rFonts w:ascii="Times New Roman" w:eastAsia="Times New Roman" w:hAnsi="Times New Roman" w:cs="Times New Roman"/>
          <w:sz w:val="24"/>
          <w:szCs w:val="24"/>
          <w:lang w:val="id-ID"/>
        </w:rPr>
        <w:t>Rasa panas dalam perut</w:t>
      </w:r>
    </w:p>
    <w:p w:rsidR="000D409D" w:rsidRPr="002B2492" w:rsidRDefault="007441F8" w:rsidP="000D409D">
      <w:pPr>
        <w:pStyle w:val="ListParagraph"/>
        <w:numPr>
          <w:ilvl w:val="0"/>
          <w:numId w:val="36"/>
        </w:numPr>
        <w:spacing w:line="360" w:lineRule="auto"/>
        <w:jc w:val="both"/>
        <w:rPr>
          <w:rFonts w:ascii="Times New Roman" w:eastAsia="Times New Roman" w:hAnsi="Times New Roman" w:cs="Times New Roman"/>
          <w:b/>
          <w:sz w:val="28"/>
          <w:szCs w:val="28"/>
        </w:rPr>
      </w:pPr>
      <w:r w:rsidRPr="002B2492">
        <w:rPr>
          <w:rFonts w:ascii="Times New Roman" w:eastAsia="Times New Roman" w:hAnsi="Times New Roman" w:cs="Times New Roman"/>
          <w:sz w:val="24"/>
          <w:szCs w:val="24"/>
          <w:lang w:val="id-ID"/>
        </w:rPr>
        <w:t>Hematemesis</w:t>
      </w:r>
    </w:p>
    <w:p w:rsidR="000D409D" w:rsidRPr="002B2492" w:rsidRDefault="007441F8" w:rsidP="000D409D">
      <w:pPr>
        <w:pStyle w:val="ListParagraph"/>
        <w:numPr>
          <w:ilvl w:val="0"/>
          <w:numId w:val="36"/>
        </w:numPr>
        <w:spacing w:line="360" w:lineRule="auto"/>
        <w:jc w:val="both"/>
        <w:rPr>
          <w:rFonts w:ascii="Times New Roman" w:eastAsia="Times New Roman" w:hAnsi="Times New Roman" w:cs="Times New Roman"/>
          <w:b/>
          <w:sz w:val="28"/>
          <w:szCs w:val="28"/>
        </w:rPr>
      </w:pPr>
      <w:r w:rsidRPr="002B2492">
        <w:rPr>
          <w:rFonts w:ascii="Times New Roman" w:eastAsia="Times New Roman" w:hAnsi="Times New Roman" w:cs="Times New Roman"/>
          <w:sz w:val="24"/>
          <w:szCs w:val="24"/>
          <w:lang w:val="id-ID"/>
        </w:rPr>
        <w:t>Bangun pada malam hari</w:t>
      </w:r>
    </w:p>
    <w:p w:rsidR="000D409D" w:rsidRPr="002B2492" w:rsidRDefault="007441F8" w:rsidP="000D409D">
      <w:pPr>
        <w:pStyle w:val="ListParagraph"/>
        <w:numPr>
          <w:ilvl w:val="0"/>
          <w:numId w:val="36"/>
        </w:numPr>
        <w:spacing w:line="360" w:lineRule="auto"/>
        <w:jc w:val="both"/>
        <w:rPr>
          <w:rFonts w:ascii="Times New Roman" w:eastAsia="Times New Roman" w:hAnsi="Times New Roman" w:cs="Times New Roman"/>
          <w:b/>
          <w:sz w:val="28"/>
          <w:szCs w:val="28"/>
        </w:rPr>
      </w:pPr>
      <w:r w:rsidRPr="002B2492">
        <w:rPr>
          <w:rFonts w:ascii="Times New Roman" w:eastAsia="Times New Roman" w:hAnsi="Times New Roman" w:cs="Times New Roman"/>
          <w:sz w:val="24"/>
          <w:szCs w:val="24"/>
          <w:lang w:val="id-ID"/>
        </w:rPr>
        <w:t>Batuk pada malam hari</w:t>
      </w:r>
    </w:p>
    <w:p w:rsidR="000D409D" w:rsidRPr="002B2492" w:rsidRDefault="007441F8" w:rsidP="000D409D">
      <w:pPr>
        <w:pStyle w:val="ListParagraph"/>
        <w:numPr>
          <w:ilvl w:val="0"/>
          <w:numId w:val="36"/>
        </w:numPr>
        <w:spacing w:line="360" w:lineRule="auto"/>
        <w:jc w:val="both"/>
        <w:rPr>
          <w:rFonts w:ascii="Times New Roman" w:eastAsia="Times New Roman" w:hAnsi="Times New Roman" w:cs="Times New Roman"/>
          <w:b/>
          <w:sz w:val="28"/>
          <w:szCs w:val="28"/>
        </w:rPr>
      </w:pPr>
      <w:r w:rsidRPr="002B2492">
        <w:rPr>
          <w:rFonts w:ascii="Times New Roman" w:eastAsia="Times New Roman" w:hAnsi="Times New Roman" w:cs="Times New Roman"/>
          <w:sz w:val="24"/>
          <w:szCs w:val="24"/>
          <w:lang w:val="id-ID"/>
        </w:rPr>
        <w:t>Memperhatikan tanda-tanda dari kesulitan menelan ( seperti berhentinya makanan pada rongga perut, batuk/tersedak)</w:t>
      </w:r>
      <w:r w:rsidR="000D409D" w:rsidRPr="002B2492">
        <w:rPr>
          <w:rFonts w:ascii="Times New Roman" w:eastAsia="Times New Roman" w:hAnsi="Times New Roman" w:cs="Times New Roman"/>
          <w:sz w:val="24"/>
          <w:szCs w:val="24"/>
        </w:rPr>
        <w:t>.</w:t>
      </w:r>
    </w:p>
    <w:p w:rsidR="000D409D" w:rsidRPr="002B2492" w:rsidRDefault="007441F8" w:rsidP="000D409D">
      <w:pPr>
        <w:pStyle w:val="ListParagraph"/>
        <w:numPr>
          <w:ilvl w:val="0"/>
          <w:numId w:val="36"/>
        </w:numPr>
        <w:spacing w:line="360" w:lineRule="auto"/>
        <w:jc w:val="both"/>
        <w:rPr>
          <w:rFonts w:ascii="Times New Roman" w:eastAsia="Times New Roman" w:hAnsi="Times New Roman" w:cs="Times New Roman"/>
          <w:b/>
          <w:sz w:val="28"/>
          <w:szCs w:val="28"/>
        </w:rPr>
      </w:pPr>
      <w:r w:rsidRPr="002B2492">
        <w:rPr>
          <w:rFonts w:ascii="Times New Roman" w:eastAsia="Times New Roman" w:hAnsi="Times New Roman" w:cs="Times New Roman"/>
          <w:sz w:val="24"/>
          <w:szCs w:val="24"/>
          <w:lang w:val="id-ID"/>
        </w:rPr>
        <w:t>Odynophagia</w:t>
      </w:r>
    </w:p>
    <w:p w:rsidR="000D409D" w:rsidRPr="002B2492" w:rsidRDefault="007441F8" w:rsidP="000D409D">
      <w:pPr>
        <w:pStyle w:val="ListParagraph"/>
        <w:numPr>
          <w:ilvl w:val="0"/>
          <w:numId w:val="36"/>
        </w:numPr>
        <w:spacing w:line="360" w:lineRule="auto"/>
        <w:jc w:val="both"/>
        <w:rPr>
          <w:rFonts w:ascii="Times New Roman" w:eastAsia="Times New Roman" w:hAnsi="Times New Roman" w:cs="Times New Roman"/>
          <w:b/>
          <w:sz w:val="28"/>
          <w:szCs w:val="28"/>
        </w:rPr>
      </w:pPr>
      <w:r w:rsidRPr="002B2492">
        <w:rPr>
          <w:rFonts w:ascii="Times New Roman" w:eastAsia="Times New Roman" w:hAnsi="Times New Roman" w:cs="Times New Roman"/>
          <w:sz w:val="24"/>
          <w:szCs w:val="24"/>
          <w:lang w:val="id-ID"/>
        </w:rPr>
        <w:t>Pemuntahan kembali isi lambung (bersedawa air)</w:t>
      </w:r>
    </w:p>
    <w:p w:rsidR="000D409D" w:rsidRPr="002B2492" w:rsidRDefault="007441F8" w:rsidP="000D409D">
      <w:pPr>
        <w:pStyle w:val="ListParagraph"/>
        <w:numPr>
          <w:ilvl w:val="0"/>
          <w:numId w:val="36"/>
        </w:numPr>
        <w:spacing w:line="360" w:lineRule="auto"/>
        <w:jc w:val="both"/>
        <w:rPr>
          <w:rFonts w:ascii="Times New Roman" w:eastAsia="Times New Roman" w:hAnsi="Times New Roman" w:cs="Times New Roman"/>
          <w:b/>
          <w:sz w:val="28"/>
          <w:szCs w:val="28"/>
        </w:rPr>
      </w:pPr>
      <w:r w:rsidRPr="002B2492">
        <w:rPr>
          <w:rFonts w:ascii="Times New Roman" w:eastAsia="Times New Roman" w:hAnsi="Times New Roman" w:cs="Times New Roman"/>
          <w:sz w:val="24"/>
          <w:szCs w:val="24"/>
          <w:lang w:val="id-ID"/>
        </w:rPr>
        <w:t>Menelan berulang-ulang</w:t>
      </w:r>
    </w:p>
    <w:p w:rsidR="000D409D" w:rsidRPr="002B2492" w:rsidRDefault="007441F8" w:rsidP="000D409D">
      <w:pPr>
        <w:pStyle w:val="ListParagraph"/>
        <w:numPr>
          <w:ilvl w:val="0"/>
          <w:numId w:val="36"/>
        </w:numPr>
        <w:spacing w:line="360" w:lineRule="auto"/>
        <w:jc w:val="both"/>
        <w:rPr>
          <w:rFonts w:ascii="Times New Roman" w:eastAsia="Times New Roman" w:hAnsi="Times New Roman" w:cs="Times New Roman"/>
          <w:b/>
          <w:sz w:val="28"/>
          <w:szCs w:val="28"/>
        </w:rPr>
      </w:pPr>
      <w:r w:rsidRPr="002B2492">
        <w:rPr>
          <w:rFonts w:ascii="Times New Roman" w:eastAsia="Times New Roman" w:hAnsi="Times New Roman" w:cs="Times New Roman"/>
          <w:sz w:val="24"/>
          <w:szCs w:val="24"/>
          <w:lang w:val="id-ID"/>
        </w:rPr>
        <w:t>Kemarahan yang tidak jelas pada waktu makan</w:t>
      </w:r>
      <w:r w:rsidR="000D409D" w:rsidRPr="002B2492">
        <w:rPr>
          <w:rFonts w:ascii="Times New Roman" w:eastAsia="Times New Roman" w:hAnsi="Times New Roman" w:cs="Times New Roman"/>
          <w:sz w:val="24"/>
          <w:szCs w:val="24"/>
        </w:rPr>
        <w:t>.</w:t>
      </w:r>
    </w:p>
    <w:p w:rsidR="000D409D" w:rsidRPr="002B2492" w:rsidRDefault="007441F8" w:rsidP="000D409D">
      <w:pPr>
        <w:pStyle w:val="ListParagraph"/>
        <w:numPr>
          <w:ilvl w:val="0"/>
          <w:numId w:val="36"/>
        </w:numPr>
        <w:spacing w:line="360" w:lineRule="auto"/>
        <w:jc w:val="both"/>
        <w:rPr>
          <w:rFonts w:ascii="Times New Roman" w:eastAsia="Times New Roman" w:hAnsi="Times New Roman" w:cs="Times New Roman"/>
          <w:b/>
          <w:sz w:val="28"/>
          <w:szCs w:val="28"/>
        </w:rPr>
      </w:pPr>
      <w:r w:rsidRPr="002B2492">
        <w:rPr>
          <w:rFonts w:ascii="Times New Roman" w:eastAsia="Times New Roman" w:hAnsi="Times New Roman" w:cs="Times New Roman"/>
          <w:sz w:val="24"/>
          <w:szCs w:val="24"/>
          <w:lang w:val="id-ID"/>
        </w:rPr>
        <w:t>Pembatasan jumlah</w:t>
      </w:r>
      <w:r w:rsidR="000D409D" w:rsidRPr="002B2492">
        <w:rPr>
          <w:rFonts w:ascii="Times New Roman" w:eastAsia="Times New Roman" w:hAnsi="Times New Roman" w:cs="Times New Roman"/>
          <w:sz w:val="24"/>
          <w:szCs w:val="24"/>
        </w:rPr>
        <w:t>.</w:t>
      </w:r>
    </w:p>
    <w:p w:rsidR="000D409D" w:rsidRPr="002B2492" w:rsidRDefault="007441F8" w:rsidP="000D409D">
      <w:pPr>
        <w:pStyle w:val="ListParagraph"/>
        <w:numPr>
          <w:ilvl w:val="0"/>
          <w:numId w:val="36"/>
        </w:numPr>
        <w:spacing w:line="360" w:lineRule="auto"/>
        <w:jc w:val="both"/>
        <w:rPr>
          <w:rFonts w:ascii="Times New Roman" w:eastAsia="Times New Roman" w:hAnsi="Times New Roman" w:cs="Times New Roman"/>
          <w:b/>
          <w:sz w:val="28"/>
          <w:szCs w:val="28"/>
        </w:rPr>
      </w:pPr>
      <w:r w:rsidRPr="002B2492">
        <w:rPr>
          <w:rFonts w:ascii="Times New Roman" w:eastAsia="Times New Roman" w:hAnsi="Times New Roman" w:cs="Times New Roman"/>
          <w:sz w:val="24"/>
          <w:szCs w:val="24"/>
          <w:lang w:val="id-ID"/>
        </w:rPr>
        <w:t>Muntah</w:t>
      </w:r>
    </w:p>
    <w:p w:rsidR="007441F8" w:rsidRPr="002B2492" w:rsidRDefault="007441F8" w:rsidP="000D409D">
      <w:pPr>
        <w:pStyle w:val="ListParagraph"/>
        <w:numPr>
          <w:ilvl w:val="0"/>
          <w:numId w:val="36"/>
        </w:numPr>
        <w:spacing w:line="360" w:lineRule="auto"/>
        <w:jc w:val="both"/>
        <w:rPr>
          <w:rFonts w:ascii="Times New Roman" w:eastAsia="Times New Roman" w:hAnsi="Times New Roman" w:cs="Times New Roman"/>
          <w:b/>
          <w:sz w:val="28"/>
          <w:szCs w:val="28"/>
        </w:rPr>
      </w:pPr>
      <w:r w:rsidRPr="002B2492">
        <w:rPr>
          <w:rFonts w:ascii="Times New Roman" w:eastAsia="Times New Roman" w:hAnsi="Times New Roman" w:cs="Times New Roman"/>
          <w:sz w:val="24"/>
          <w:szCs w:val="24"/>
          <w:lang w:val="id-ID"/>
        </w:rPr>
        <w:t>Muntah pada bantal</w:t>
      </w:r>
    </w:p>
    <w:p w:rsidR="007441F8" w:rsidRPr="002B2492" w:rsidRDefault="007441F8" w:rsidP="007441F8">
      <w:pPr>
        <w:pStyle w:val="ListParagraph"/>
        <w:spacing w:line="360" w:lineRule="auto"/>
        <w:jc w:val="both"/>
        <w:rPr>
          <w:rFonts w:ascii="Arial" w:eastAsia="Times New Roman" w:hAnsi="Arial" w:cs="Arial"/>
          <w:sz w:val="26"/>
          <w:szCs w:val="26"/>
        </w:rPr>
      </w:pPr>
    </w:p>
    <w:p w:rsidR="000D409D" w:rsidRPr="002B2492" w:rsidRDefault="007441F8" w:rsidP="000D409D">
      <w:pPr>
        <w:pStyle w:val="ListParagraph"/>
        <w:numPr>
          <w:ilvl w:val="0"/>
          <w:numId w:val="35"/>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b/>
          <w:sz w:val="28"/>
          <w:szCs w:val="28"/>
          <w:lang w:val="id-ID"/>
        </w:rPr>
        <w:t>Gangguan Tahap Oral</w:t>
      </w:r>
    </w:p>
    <w:p w:rsidR="000D409D" w:rsidRPr="002B2492" w:rsidRDefault="007441F8" w:rsidP="000D409D">
      <w:pPr>
        <w:pStyle w:val="ListParagraph"/>
        <w:numPr>
          <w:ilvl w:val="0"/>
          <w:numId w:val="37"/>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lang w:val="id-ID"/>
        </w:rPr>
        <w:t>Ketidaknormalan tahap oral dalam belajar menelan</w:t>
      </w:r>
    </w:p>
    <w:p w:rsidR="000D409D" w:rsidRPr="002B2492" w:rsidRDefault="007441F8" w:rsidP="000D409D">
      <w:pPr>
        <w:pStyle w:val="ListParagraph"/>
        <w:numPr>
          <w:ilvl w:val="0"/>
          <w:numId w:val="37"/>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lang w:val="id-ID"/>
        </w:rPr>
        <w:t>Tersedak sebelum menelan</w:t>
      </w:r>
    </w:p>
    <w:p w:rsidR="000D409D" w:rsidRPr="002B2492" w:rsidRDefault="007441F8" w:rsidP="000D409D">
      <w:pPr>
        <w:pStyle w:val="ListParagraph"/>
        <w:numPr>
          <w:ilvl w:val="0"/>
          <w:numId w:val="37"/>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lang w:val="id-ID"/>
        </w:rPr>
        <w:t>Batuk sebelum menelan</w:t>
      </w:r>
    </w:p>
    <w:p w:rsidR="000D409D" w:rsidRPr="002B2492" w:rsidRDefault="007441F8" w:rsidP="000D409D">
      <w:pPr>
        <w:pStyle w:val="ListParagraph"/>
        <w:numPr>
          <w:ilvl w:val="0"/>
          <w:numId w:val="37"/>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lang w:val="id-ID"/>
        </w:rPr>
        <w:t>Mengiler</w:t>
      </w:r>
    </w:p>
    <w:p w:rsidR="000D409D" w:rsidRPr="002B2492" w:rsidRDefault="007441F8" w:rsidP="000D409D">
      <w:pPr>
        <w:pStyle w:val="ListParagraph"/>
        <w:numPr>
          <w:ilvl w:val="0"/>
          <w:numId w:val="37"/>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lang w:val="id-ID"/>
        </w:rPr>
        <w:t>Keluarnya makanan dari mulut</w:t>
      </w:r>
    </w:p>
    <w:p w:rsidR="000D409D" w:rsidRPr="002B2492" w:rsidRDefault="007441F8" w:rsidP="000D409D">
      <w:pPr>
        <w:pStyle w:val="ListParagraph"/>
        <w:numPr>
          <w:ilvl w:val="0"/>
          <w:numId w:val="37"/>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lang w:val="id-ID"/>
        </w:rPr>
        <w:t>Mendorong makanan keluar dari mulut</w:t>
      </w:r>
    </w:p>
    <w:p w:rsidR="000D409D" w:rsidRPr="002B2492" w:rsidRDefault="007441F8" w:rsidP="000D409D">
      <w:pPr>
        <w:pStyle w:val="ListParagraph"/>
        <w:numPr>
          <w:ilvl w:val="0"/>
          <w:numId w:val="37"/>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lang w:val="id-ID"/>
        </w:rPr>
        <w:t xml:space="preserve">Hambatan sebelum menelan </w:t>
      </w:r>
    </w:p>
    <w:p w:rsidR="000D409D" w:rsidRPr="002B2492" w:rsidRDefault="007441F8" w:rsidP="000D409D">
      <w:pPr>
        <w:pStyle w:val="ListParagraph"/>
        <w:numPr>
          <w:ilvl w:val="0"/>
          <w:numId w:val="37"/>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lang w:val="id-ID"/>
        </w:rPr>
        <w:t>Ketidakmampuan membersihkan rongga mulut</w:t>
      </w:r>
    </w:p>
    <w:p w:rsidR="000D409D" w:rsidRPr="002B2492" w:rsidRDefault="007441F8" w:rsidP="000D409D">
      <w:pPr>
        <w:pStyle w:val="ListParagraph"/>
        <w:numPr>
          <w:ilvl w:val="0"/>
          <w:numId w:val="37"/>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lang w:val="id-ID"/>
        </w:rPr>
        <w:t>Tidak sempurnanya penutupan mulut</w:t>
      </w:r>
    </w:p>
    <w:p w:rsidR="000D409D" w:rsidRPr="002B2492" w:rsidRDefault="007441F8" w:rsidP="000D409D">
      <w:pPr>
        <w:pStyle w:val="ListParagraph"/>
        <w:numPr>
          <w:ilvl w:val="0"/>
          <w:numId w:val="37"/>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lang w:val="id-ID"/>
        </w:rPr>
        <w:t>Tidak dapat mengunyah</w:t>
      </w:r>
    </w:p>
    <w:p w:rsidR="000D409D" w:rsidRPr="002B2492" w:rsidRDefault="007441F8" w:rsidP="000D409D">
      <w:pPr>
        <w:pStyle w:val="ListParagraph"/>
        <w:numPr>
          <w:ilvl w:val="0"/>
          <w:numId w:val="37"/>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lang w:val="id-ID"/>
        </w:rPr>
        <w:t>Tidak dapat aksi lidah dalam bentuk bolus</w:t>
      </w:r>
    </w:p>
    <w:p w:rsidR="000D409D" w:rsidRPr="002B2492" w:rsidRDefault="007441F8" w:rsidP="000D409D">
      <w:pPr>
        <w:pStyle w:val="ListParagraph"/>
        <w:numPr>
          <w:ilvl w:val="0"/>
          <w:numId w:val="37"/>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lang w:val="id-ID"/>
        </w:rPr>
        <w:t>Lama makan dengan konsumsi yang sedikit</w:t>
      </w:r>
    </w:p>
    <w:p w:rsidR="000D409D" w:rsidRPr="002B2492" w:rsidRDefault="007441F8" w:rsidP="000D409D">
      <w:pPr>
        <w:pStyle w:val="ListParagraph"/>
        <w:numPr>
          <w:ilvl w:val="0"/>
          <w:numId w:val="37"/>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lang w:val="id-ID"/>
        </w:rPr>
        <w:t>Reflux nasal</w:t>
      </w:r>
    </w:p>
    <w:p w:rsidR="000D409D" w:rsidRPr="002B2492" w:rsidRDefault="007441F8" w:rsidP="000D409D">
      <w:pPr>
        <w:pStyle w:val="ListParagraph"/>
        <w:numPr>
          <w:ilvl w:val="0"/>
          <w:numId w:val="37"/>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lang w:val="id-ID"/>
        </w:rPr>
        <w:t>Deglutinasi secara terus-menerus</w:t>
      </w:r>
    </w:p>
    <w:p w:rsidR="000D409D" w:rsidRPr="002B2492" w:rsidRDefault="007441F8" w:rsidP="000D409D">
      <w:pPr>
        <w:pStyle w:val="ListParagraph"/>
        <w:numPr>
          <w:ilvl w:val="0"/>
          <w:numId w:val="37"/>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lang w:val="id-ID"/>
        </w:rPr>
        <w:t>Pengelompokan pada sulci lateral</w:t>
      </w:r>
    </w:p>
    <w:p w:rsidR="000D409D" w:rsidRPr="002B2492" w:rsidRDefault="007441F8" w:rsidP="000D409D">
      <w:pPr>
        <w:pStyle w:val="ListParagraph"/>
        <w:numPr>
          <w:ilvl w:val="0"/>
          <w:numId w:val="37"/>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lang w:val="id-ID"/>
        </w:rPr>
        <w:t>Sialorrhea</w:t>
      </w:r>
    </w:p>
    <w:p w:rsidR="000D409D" w:rsidRPr="002B2492" w:rsidRDefault="007441F8" w:rsidP="000D409D">
      <w:pPr>
        <w:pStyle w:val="ListParagraph"/>
        <w:numPr>
          <w:ilvl w:val="0"/>
          <w:numId w:val="37"/>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lang w:val="id-ID"/>
        </w:rPr>
        <w:t>Pembentukan bolus lambat</w:t>
      </w:r>
    </w:p>
    <w:p w:rsidR="007441F8" w:rsidRPr="002B2492" w:rsidRDefault="007441F8" w:rsidP="000D409D">
      <w:pPr>
        <w:pStyle w:val="ListParagraph"/>
        <w:numPr>
          <w:ilvl w:val="0"/>
          <w:numId w:val="37"/>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lang w:val="id-ID"/>
        </w:rPr>
        <w:t>Kelemahan menghisap menghasilkan efisiensi puting susu</w:t>
      </w:r>
    </w:p>
    <w:p w:rsidR="000D409D" w:rsidRPr="002B2492" w:rsidRDefault="000D409D" w:rsidP="000D409D">
      <w:pPr>
        <w:pStyle w:val="ListParagraph"/>
        <w:numPr>
          <w:ilvl w:val="0"/>
          <w:numId w:val="35"/>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b/>
          <w:sz w:val="28"/>
          <w:szCs w:val="28"/>
          <w:lang w:val="id-ID"/>
        </w:rPr>
        <w:t xml:space="preserve">Gangguan Tahap </w:t>
      </w:r>
      <w:r w:rsidRPr="002B2492">
        <w:rPr>
          <w:rFonts w:ascii="Times New Roman" w:eastAsia="Times New Roman" w:hAnsi="Times New Roman" w:cs="Times New Roman"/>
          <w:b/>
          <w:sz w:val="28"/>
          <w:szCs w:val="28"/>
        </w:rPr>
        <w:t>F</w:t>
      </w:r>
      <w:r w:rsidR="007441F8" w:rsidRPr="002B2492">
        <w:rPr>
          <w:rFonts w:ascii="Times New Roman" w:eastAsia="Times New Roman" w:hAnsi="Times New Roman" w:cs="Times New Roman"/>
          <w:b/>
          <w:sz w:val="28"/>
          <w:szCs w:val="28"/>
          <w:lang w:val="id-ID"/>
        </w:rPr>
        <w:t>aring</w:t>
      </w:r>
    </w:p>
    <w:p w:rsidR="000D409D" w:rsidRPr="002B2492" w:rsidRDefault="007441F8" w:rsidP="000D409D">
      <w:pPr>
        <w:pStyle w:val="ListParagraph"/>
        <w:numPr>
          <w:ilvl w:val="0"/>
          <w:numId w:val="38"/>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lang w:val="id-ID"/>
        </w:rPr>
        <w:t>Ketidaknormalan tahap paring dalam menelan</w:t>
      </w:r>
    </w:p>
    <w:p w:rsidR="000D409D" w:rsidRPr="002B2492" w:rsidRDefault="007441F8" w:rsidP="000D409D">
      <w:pPr>
        <w:pStyle w:val="ListParagraph"/>
        <w:numPr>
          <w:ilvl w:val="0"/>
          <w:numId w:val="38"/>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lang w:val="id-ID"/>
        </w:rPr>
        <w:t>Merubah posisi kepala</w:t>
      </w:r>
    </w:p>
    <w:p w:rsidR="000D409D" w:rsidRPr="002B2492" w:rsidRDefault="007441F8" w:rsidP="000D409D">
      <w:pPr>
        <w:pStyle w:val="ListParagraph"/>
        <w:numPr>
          <w:ilvl w:val="0"/>
          <w:numId w:val="38"/>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lang w:val="id-ID"/>
        </w:rPr>
        <w:t>Tersedak</w:t>
      </w:r>
    </w:p>
    <w:p w:rsidR="000D409D" w:rsidRPr="002B2492" w:rsidRDefault="007441F8" w:rsidP="000D409D">
      <w:pPr>
        <w:pStyle w:val="ListParagraph"/>
        <w:numPr>
          <w:ilvl w:val="0"/>
          <w:numId w:val="38"/>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lang w:val="id-ID"/>
        </w:rPr>
        <w:t>Batuk</w:t>
      </w:r>
    </w:p>
    <w:p w:rsidR="000D409D" w:rsidRPr="002B2492" w:rsidRDefault="007441F8" w:rsidP="000D409D">
      <w:pPr>
        <w:pStyle w:val="ListParagraph"/>
        <w:numPr>
          <w:ilvl w:val="0"/>
          <w:numId w:val="38"/>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lang w:val="id-ID"/>
        </w:rPr>
        <w:t>Lambat menelan</w:t>
      </w:r>
    </w:p>
    <w:p w:rsidR="000D409D" w:rsidRPr="002B2492" w:rsidRDefault="007441F8" w:rsidP="000D409D">
      <w:pPr>
        <w:pStyle w:val="ListParagraph"/>
        <w:numPr>
          <w:ilvl w:val="0"/>
          <w:numId w:val="38"/>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lang w:val="id-ID"/>
        </w:rPr>
        <w:t>Penolakan makanan</w:t>
      </w:r>
    </w:p>
    <w:p w:rsidR="000D409D" w:rsidRPr="002B2492" w:rsidRDefault="007441F8" w:rsidP="000D409D">
      <w:pPr>
        <w:pStyle w:val="ListParagraph"/>
        <w:numPr>
          <w:ilvl w:val="0"/>
          <w:numId w:val="38"/>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lang w:val="id-ID"/>
        </w:rPr>
        <w:t>Muntah</w:t>
      </w:r>
    </w:p>
    <w:p w:rsidR="000D409D" w:rsidRPr="002B2492" w:rsidRDefault="007441F8" w:rsidP="000D409D">
      <w:pPr>
        <w:pStyle w:val="ListParagraph"/>
        <w:numPr>
          <w:ilvl w:val="0"/>
          <w:numId w:val="38"/>
        </w:num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lang w:val="id-ID"/>
        </w:rPr>
        <w:t>Kualitas suara batuk</w:t>
      </w:r>
    </w:p>
    <w:p w:rsidR="000D409D" w:rsidRPr="002B2492" w:rsidRDefault="000D409D" w:rsidP="000D409D">
      <w:pPr>
        <w:spacing w:line="360" w:lineRule="auto"/>
        <w:jc w:val="both"/>
        <w:rPr>
          <w:rFonts w:ascii="Arial" w:eastAsia="Times New Roman" w:hAnsi="Arial" w:cs="Arial"/>
          <w:b/>
          <w:sz w:val="28"/>
          <w:szCs w:val="28"/>
        </w:rPr>
      </w:pPr>
      <w:r w:rsidRPr="002B2492">
        <w:rPr>
          <w:rFonts w:ascii="Times New Roman" w:eastAsia="Times New Roman" w:hAnsi="Times New Roman" w:cs="Times New Roman"/>
          <w:sz w:val="24"/>
          <w:szCs w:val="24"/>
        </w:rPr>
        <w:t>Screening atau esesmen menelan dapat dilakukan dengan metoda sederhana (Simple Swallowing Test), GUSS (Gugging Swalowing Screen) skrening menelan yang lengkap yang direkomendasikan oleh AHA/ASA (American Hearth Association/American Stroke Association), atau menggunakan esesmen menelan modifikasi Sitoh (digunakan dalam Pathway Stroke RS Bethesda) untuk menentukan kelayakan dipasang NGT.</w:t>
      </w:r>
    </w:p>
    <w:p w:rsidR="00401797" w:rsidRPr="002B2492" w:rsidRDefault="00401797" w:rsidP="00554CED">
      <w:pPr>
        <w:pStyle w:val="ListParagraph"/>
        <w:numPr>
          <w:ilvl w:val="0"/>
          <w:numId w:val="2"/>
        </w:numPr>
        <w:spacing w:before="120" w:after="0" w:line="360" w:lineRule="auto"/>
        <w:ind w:left="180" w:hanging="180"/>
        <w:jc w:val="center"/>
        <w:rPr>
          <w:rFonts w:ascii="Times New Roman" w:hAnsi="Times New Roman" w:cs="Times New Roman"/>
          <w:b/>
          <w:sz w:val="28"/>
          <w:szCs w:val="28"/>
        </w:rPr>
      </w:pPr>
      <w:r w:rsidRPr="002B2492">
        <w:rPr>
          <w:rFonts w:ascii="Times New Roman" w:hAnsi="Times New Roman" w:cs="Times New Roman"/>
          <w:b/>
          <w:sz w:val="28"/>
          <w:szCs w:val="28"/>
        </w:rPr>
        <w:t>PEMERIKSAAN PENUNJANG DISGNOSTIK</w:t>
      </w:r>
    </w:p>
    <w:p w:rsidR="000D409D" w:rsidRPr="000D409D" w:rsidRDefault="000D409D" w:rsidP="000D409D">
      <w:pPr>
        <w:spacing w:before="120" w:after="0"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Untuk pemastian diagnosa medis pada gangguan menelan ada 2 (dua)  tindakan  yang direkomendasikan oleh World Stroke Organization (WSO):</w:t>
      </w:r>
      <w:r>
        <w:rPr>
          <w:rFonts w:ascii="Times New Roman" w:hAnsi="Times New Roman" w:cs="Times New Roman"/>
          <w:sz w:val="24"/>
          <w:szCs w:val="24"/>
          <w:vertAlign w:val="superscript"/>
        </w:rPr>
        <w:t>13</w:t>
      </w:r>
    </w:p>
    <w:p w:rsidR="000D409D" w:rsidRPr="000D409D" w:rsidRDefault="000D409D" w:rsidP="000D409D">
      <w:pPr>
        <w:pStyle w:val="ListParagraph"/>
        <w:numPr>
          <w:ilvl w:val="0"/>
          <w:numId w:val="39"/>
        </w:numPr>
        <w:spacing w:before="120" w:after="0" w:line="360" w:lineRule="auto"/>
        <w:jc w:val="both"/>
        <w:rPr>
          <w:rFonts w:ascii="Times New Roman" w:hAnsi="Times New Roman" w:cs="Times New Roman"/>
          <w:b/>
          <w:sz w:val="24"/>
          <w:szCs w:val="24"/>
        </w:rPr>
      </w:pPr>
      <w:r w:rsidRPr="000D409D">
        <w:rPr>
          <w:rFonts w:ascii="Times New Roman" w:hAnsi="Times New Roman" w:cs="Times New Roman"/>
          <w:b/>
          <w:sz w:val="24"/>
          <w:szCs w:val="24"/>
        </w:rPr>
        <w:t>Endoskopi</w:t>
      </w:r>
    </w:p>
    <w:p w:rsidR="000D409D" w:rsidRDefault="000D409D" w:rsidP="000D409D">
      <w:pPr>
        <w:pStyle w:val="ListParagraph"/>
        <w:spacing w:before="120" w:after="0" w:line="360" w:lineRule="auto"/>
        <w:ind w:left="360"/>
        <w:jc w:val="both"/>
        <w:rPr>
          <w:rFonts w:ascii="Times New Roman" w:hAnsi="Times New Roman" w:cs="Times New Roman"/>
          <w:sz w:val="24"/>
          <w:szCs w:val="24"/>
        </w:rPr>
      </w:pPr>
      <w:r>
        <w:rPr>
          <w:rFonts w:ascii="Times New Roman" w:hAnsi="Times New Roman" w:cs="Times New Roman"/>
          <w:sz w:val="24"/>
          <w:szCs w:val="24"/>
        </w:rPr>
        <w:t>Untuk pemeriksaan fungsi menelan menggunakan Fiberoptic Endoscopy evaluation of Swallowing (FEES), merupakan prosedur standar yang dipertimbangkan dengan cara memasukkan alat endoskopi (alat teropong) melalui hidung sampai dengan faring atau laring. Efek yang terjadi adalah kerusakan mukusa, perdarahan, ketidaknyamanan, dan dapat juga t</w:t>
      </w:r>
      <w:r w:rsidR="00934755">
        <w:rPr>
          <w:rFonts w:ascii="Times New Roman" w:hAnsi="Times New Roman" w:cs="Times New Roman"/>
          <w:sz w:val="24"/>
          <w:szCs w:val="24"/>
        </w:rPr>
        <w:t>erjadi aspirasi (ludah atau muko</w:t>
      </w:r>
      <w:bookmarkStart w:id="0" w:name="_GoBack"/>
      <w:bookmarkEnd w:id="0"/>
      <w:r>
        <w:rPr>
          <w:rFonts w:ascii="Times New Roman" w:hAnsi="Times New Roman" w:cs="Times New Roman"/>
          <w:sz w:val="24"/>
          <w:szCs w:val="24"/>
        </w:rPr>
        <w:t>sa masuk saluran nafas).</w:t>
      </w:r>
    </w:p>
    <w:p w:rsidR="000D409D" w:rsidRDefault="000D409D" w:rsidP="000D409D">
      <w:pPr>
        <w:pStyle w:val="ListParagraph"/>
        <w:spacing w:before="120" w:after="0" w:line="360" w:lineRule="auto"/>
        <w:ind w:left="360"/>
        <w:jc w:val="both"/>
        <w:rPr>
          <w:rFonts w:ascii="Times New Roman" w:hAnsi="Times New Roman" w:cs="Times New Roman"/>
          <w:sz w:val="24"/>
          <w:szCs w:val="24"/>
        </w:rPr>
      </w:pPr>
    </w:p>
    <w:p w:rsidR="000D409D" w:rsidRDefault="000D409D" w:rsidP="000D409D">
      <w:pPr>
        <w:pStyle w:val="ListParagraph"/>
        <w:spacing w:before="120" w:after="0" w:line="360" w:lineRule="auto"/>
        <w:ind w:left="36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477135" cy="2158365"/>
            <wp:effectExtent l="19050" t="0" r="0" b="0"/>
            <wp:docPr id="24" name="Picture 16" descr="C:\Users\Wahyu\Documents\WSA_Dyspagia_learning_module_page34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ahyu\Documents\WSA_Dyspagia_learning_module_page34_image1.jpg"/>
                    <pic:cNvPicPr>
                      <a:picLocks noChangeAspect="1" noChangeArrowheads="1"/>
                    </pic:cNvPicPr>
                  </pic:nvPicPr>
                  <pic:blipFill>
                    <a:blip r:embed="rId15"/>
                    <a:srcRect/>
                    <a:stretch>
                      <a:fillRect/>
                    </a:stretch>
                  </pic:blipFill>
                  <pic:spPr bwMode="auto">
                    <a:xfrm>
                      <a:off x="0" y="0"/>
                      <a:ext cx="2477135" cy="2158365"/>
                    </a:xfrm>
                    <a:prstGeom prst="rect">
                      <a:avLst/>
                    </a:prstGeom>
                    <a:noFill/>
                    <a:ln w="9525">
                      <a:noFill/>
                      <a:miter lim="800000"/>
                      <a:headEnd/>
                      <a:tailEnd/>
                    </a:ln>
                  </pic:spPr>
                </pic:pic>
              </a:graphicData>
            </a:graphic>
          </wp:inline>
        </w:drawing>
      </w:r>
    </w:p>
    <w:p w:rsidR="000D409D" w:rsidRPr="002B2492" w:rsidRDefault="000D409D" w:rsidP="002B2492">
      <w:pPr>
        <w:spacing w:before="120" w:after="0" w:line="360" w:lineRule="auto"/>
        <w:jc w:val="both"/>
        <w:rPr>
          <w:rFonts w:ascii="Times New Roman" w:hAnsi="Times New Roman" w:cs="Times New Roman"/>
          <w:sz w:val="24"/>
          <w:szCs w:val="24"/>
        </w:rPr>
      </w:pPr>
    </w:p>
    <w:p w:rsidR="000D409D" w:rsidRPr="000D409D" w:rsidRDefault="000D409D" w:rsidP="000D409D">
      <w:pPr>
        <w:pStyle w:val="ListParagraph"/>
        <w:numPr>
          <w:ilvl w:val="0"/>
          <w:numId w:val="39"/>
        </w:numPr>
        <w:spacing w:before="120" w:after="0" w:line="360" w:lineRule="auto"/>
        <w:jc w:val="both"/>
        <w:rPr>
          <w:rFonts w:ascii="Times New Roman" w:hAnsi="Times New Roman" w:cs="Times New Roman"/>
          <w:b/>
          <w:sz w:val="24"/>
          <w:szCs w:val="24"/>
        </w:rPr>
      </w:pPr>
      <w:r w:rsidRPr="000D409D">
        <w:rPr>
          <w:rFonts w:ascii="Times New Roman" w:hAnsi="Times New Roman" w:cs="Times New Roman"/>
          <w:b/>
          <w:sz w:val="24"/>
          <w:szCs w:val="24"/>
        </w:rPr>
        <w:t>Videofluroskopi</w:t>
      </w:r>
    </w:p>
    <w:p w:rsidR="000D409D" w:rsidRDefault="000D409D" w:rsidP="000D409D">
      <w:pPr>
        <w:pStyle w:val="ListParagraph"/>
        <w:spacing w:before="120"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Pencitraan dengan layar video menggunakan alat x-ray, tindakan untuk menganalisa gangguan menelan dengan metoda modifikasi teksture barium (cair,pasta, atau padat berupa cockies) : Videofluoroscopy modified barium swallow test (VMBS). </w:t>
      </w:r>
    </w:p>
    <w:p w:rsidR="000D409D" w:rsidRPr="000D409D" w:rsidRDefault="000D409D" w:rsidP="000D409D">
      <w:pPr>
        <w:pStyle w:val="ListParagraph"/>
        <w:spacing w:before="120" w:after="0" w:line="360" w:lineRule="auto"/>
        <w:ind w:left="360"/>
        <w:jc w:val="both"/>
        <w:rPr>
          <w:rFonts w:ascii="Times New Roman" w:hAnsi="Times New Roman" w:cs="Times New Roman"/>
          <w:sz w:val="24"/>
          <w:szCs w:val="24"/>
        </w:rPr>
      </w:pPr>
    </w:p>
    <w:p w:rsidR="005A30A5" w:rsidRPr="002B2492" w:rsidRDefault="005A30A5" w:rsidP="00554CED">
      <w:pPr>
        <w:pStyle w:val="ListParagraph"/>
        <w:numPr>
          <w:ilvl w:val="0"/>
          <w:numId w:val="2"/>
        </w:numPr>
        <w:spacing w:before="120" w:after="0" w:line="360" w:lineRule="auto"/>
        <w:ind w:left="180" w:hanging="180"/>
        <w:jc w:val="center"/>
        <w:rPr>
          <w:rFonts w:ascii="Times New Roman" w:hAnsi="Times New Roman" w:cs="Times New Roman"/>
          <w:b/>
          <w:sz w:val="28"/>
          <w:szCs w:val="28"/>
        </w:rPr>
      </w:pPr>
      <w:r w:rsidRPr="002B2492">
        <w:rPr>
          <w:rFonts w:ascii="Times New Roman" w:hAnsi="Times New Roman" w:cs="Times New Roman"/>
          <w:b/>
          <w:sz w:val="28"/>
          <w:szCs w:val="28"/>
        </w:rPr>
        <w:t>KOMPLIKASI</w:t>
      </w:r>
    </w:p>
    <w:p w:rsidR="007441F8" w:rsidRDefault="007441F8" w:rsidP="007441F8">
      <w:pPr>
        <w:spacing w:before="120" w:after="0" w:line="360" w:lineRule="auto"/>
        <w:rPr>
          <w:rFonts w:ascii="Times New Roman" w:hAnsi="Times New Roman" w:cs="Times New Roman"/>
          <w:sz w:val="24"/>
          <w:szCs w:val="24"/>
        </w:rPr>
      </w:pPr>
      <w:r>
        <w:rPr>
          <w:rFonts w:ascii="Times New Roman" w:hAnsi="Times New Roman" w:cs="Times New Roman"/>
          <w:sz w:val="24"/>
          <w:szCs w:val="24"/>
        </w:rPr>
        <w:t>Ada tiga komplikasi mayor pada gangguan menelan,</w:t>
      </w:r>
      <w:r w:rsidR="000D409D">
        <w:rPr>
          <w:rFonts w:ascii="Times New Roman" w:hAnsi="Times New Roman" w:cs="Times New Roman"/>
          <w:sz w:val="24"/>
          <w:szCs w:val="24"/>
          <w:vertAlign w:val="superscript"/>
        </w:rPr>
        <w:t>13</w:t>
      </w:r>
      <w:r>
        <w:rPr>
          <w:rFonts w:ascii="Times New Roman" w:hAnsi="Times New Roman" w:cs="Times New Roman"/>
          <w:sz w:val="24"/>
          <w:szCs w:val="24"/>
        </w:rPr>
        <w:t xml:space="preserve"> yaitu :</w:t>
      </w:r>
    </w:p>
    <w:p w:rsidR="007441F8" w:rsidRDefault="007441F8" w:rsidP="007441F8">
      <w:pPr>
        <w:pStyle w:val="ListParagraph"/>
        <w:numPr>
          <w:ilvl w:val="0"/>
          <w:numId w:val="31"/>
        </w:numPr>
        <w:spacing w:before="120" w:after="0" w:line="360" w:lineRule="auto"/>
        <w:rPr>
          <w:rFonts w:ascii="Times New Roman" w:hAnsi="Times New Roman" w:cs="Times New Roman"/>
          <w:sz w:val="24"/>
          <w:szCs w:val="24"/>
        </w:rPr>
      </w:pPr>
      <w:r>
        <w:rPr>
          <w:rFonts w:ascii="Times New Roman" w:hAnsi="Times New Roman" w:cs="Times New Roman"/>
          <w:sz w:val="24"/>
          <w:szCs w:val="24"/>
        </w:rPr>
        <w:t>Aspirasi dan Pnemonia</w:t>
      </w:r>
    </w:p>
    <w:p w:rsidR="007441F8" w:rsidRDefault="007441F8" w:rsidP="007441F8">
      <w:pPr>
        <w:pStyle w:val="ListParagraph"/>
        <w:numPr>
          <w:ilvl w:val="0"/>
          <w:numId w:val="31"/>
        </w:numPr>
        <w:spacing w:before="120" w:after="0" w:line="360" w:lineRule="auto"/>
        <w:rPr>
          <w:rFonts w:ascii="Times New Roman" w:hAnsi="Times New Roman" w:cs="Times New Roman"/>
          <w:sz w:val="24"/>
          <w:szCs w:val="24"/>
        </w:rPr>
      </w:pPr>
      <w:r>
        <w:rPr>
          <w:rFonts w:ascii="Times New Roman" w:hAnsi="Times New Roman" w:cs="Times New Roman"/>
          <w:sz w:val="24"/>
          <w:szCs w:val="24"/>
        </w:rPr>
        <w:t>Malnutrisi</w:t>
      </w:r>
    </w:p>
    <w:p w:rsidR="007441F8" w:rsidRDefault="007441F8" w:rsidP="007441F8">
      <w:pPr>
        <w:pStyle w:val="ListParagraph"/>
        <w:numPr>
          <w:ilvl w:val="0"/>
          <w:numId w:val="31"/>
        </w:numPr>
        <w:spacing w:before="120" w:after="0" w:line="360" w:lineRule="auto"/>
        <w:rPr>
          <w:rFonts w:ascii="Times New Roman" w:hAnsi="Times New Roman" w:cs="Times New Roman"/>
          <w:sz w:val="24"/>
          <w:szCs w:val="24"/>
        </w:rPr>
      </w:pPr>
      <w:r>
        <w:rPr>
          <w:rFonts w:ascii="Times New Roman" w:hAnsi="Times New Roman" w:cs="Times New Roman"/>
          <w:sz w:val="24"/>
          <w:szCs w:val="24"/>
        </w:rPr>
        <w:t>Dehidrasi</w:t>
      </w:r>
    </w:p>
    <w:p w:rsidR="007441F8" w:rsidRPr="007441F8" w:rsidRDefault="007441F8" w:rsidP="007441F8">
      <w:pPr>
        <w:pStyle w:val="ListParagraph"/>
        <w:numPr>
          <w:ilvl w:val="0"/>
          <w:numId w:val="32"/>
        </w:numPr>
        <w:spacing w:before="120" w:after="0" w:line="360" w:lineRule="auto"/>
        <w:rPr>
          <w:rFonts w:ascii="Times New Roman" w:hAnsi="Times New Roman" w:cs="Times New Roman"/>
          <w:b/>
          <w:sz w:val="24"/>
          <w:szCs w:val="24"/>
        </w:rPr>
      </w:pPr>
      <w:r w:rsidRPr="007441F8">
        <w:rPr>
          <w:rFonts w:ascii="Times New Roman" w:hAnsi="Times New Roman" w:cs="Times New Roman"/>
          <w:b/>
          <w:sz w:val="24"/>
          <w:szCs w:val="24"/>
        </w:rPr>
        <w:t>Aspirasi</w:t>
      </w:r>
    </w:p>
    <w:p w:rsidR="007441F8" w:rsidRDefault="007441F8" w:rsidP="007441F8">
      <w:pPr>
        <w:pStyle w:val="ListParagraph"/>
        <w:spacing w:before="120"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Aspirasi terjadi ketika makanan atau cairan atau saliva masuk kedalam saluran pernafasan setelah level pita suara.</w:t>
      </w:r>
      <w:r w:rsidRPr="007441F8">
        <w:rPr>
          <w:rFonts w:ascii="Times New Roman" w:hAnsi="Times New Roman" w:cs="Times New Roman"/>
          <w:sz w:val="24"/>
          <w:szCs w:val="24"/>
        </w:rPr>
        <w:t xml:space="preserve">Manifestasi klinisnya berupa batuk, perasaan seperti tercekik (choking), dan kesulitan bernafas. </w:t>
      </w:r>
    </w:p>
    <w:p w:rsidR="007441F8" w:rsidRDefault="007441F8" w:rsidP="007441F8">
      <w:pPr>
        <w:pStyle w:val="ListParagraph"/>
        <w:spacing w:before="120" w:after="0" w:line="360" w:lineRule="auto"/>
        <w:ind w:left="360"/>
        <w:jc w:val="both"/>
        <w:rPr>
          <w:rFonts w:ascii="Times New Roman" w:hAnsi="Times New Roman" w:cs="Times New Roman"/>
          <w:sz w:val="24"/>
          <w:szCs w:val="24"/>
        </w:rPr>
      </w:pPr>
      <w:r>
        <w:rPr>
          <w:rFonts w:ascii="Times New Roman" w:hAnsi="Times New Roman" w:cs="Times New Roman"/>
          <w:sz w:val="24"/>
          <w:szCs w:val="24"/>
        </w:rPr>
        <w:t>Pada penderita stroke kadang keadaan aspirasi tidak tampak menunjukkan tanda dan gejala (</w:t>
      </w:r>
      <w:r w:rsidRPr="007441F8">
        <w:rPr>
          <w:rFonts w:ascii="Times New Roman" w:hAnsi="Times New Roman" w:cs="Times New Roman"/>
          <w:i/>
          <w:sz w:val="24"/>
          <w:szCs w:val="24"/>
        </w:rPr>
        <w:t>Silent Aspirasi</w:t>
      </w:r>
      <w:r>
        <w:rPr>
          <w:rFonts w:ascii="Times New Roman" w:hAnsi="Times New Roman" w:cs="Times New Roman"/>
          <w:sz w:val="24"/>
          <w:szCs w:val="24"/>
        </w:rPr>
        <w:t>), maka perlu suatu pemeriksaan FEES.</w:t>
      </w:r>
    </w:p>
    <w:p w:rsidR="007441F8" w:rsidRDefault="007441F8" w:rsidP="000D409D">
      <w:pPr>
        <w:pStyle w:val="ListParagraph"/>
        <w:spacing w:before="120" w:after="0" w:line="360" w:lineRule="auto"/>
        <w:ind w:left="360"/>
        <w:jc w:val="both"/>
        <w:rPr>
          <w:rFonts w:ascii="Times New Roman" w:hAnsi="Times New Roman" w:cs="Times New Roman"/>
          <w:sz w:val="24"/>
          <w:szCs w:val="24"/>
        </w:rPr>
      </w:pPr>
      <w:r>
        <w:rPr>
          <w:rFonts w:ascii="Times New Roman" w:hAnsi="Times New Roman" w:cs="Times New Roman"/>
          <w:sz w:val="24"/>
          <w:szCs w:val="24"/>
        </w:rPr>
        <w:t>Gambaran FEES :</w:t>
      </w:r>
    </w:p>
    <w:p w:rsidR="000D409D" w:rsidRPr="000D409D" w:rsidRDefault="000D409D" w:rsidP="000D409D">
      <w:pPr>
        <w:pStyle w:val="ListParagraph"/>
        <w:spacing w:before="120" w:after="0" w:line="360" w:lineRule="auto"/>
        <w:ind w:left="360"/>
        <w:jc w:val="both"/>
        <w:rPr>
          <w:rFonts w:ascii="Times New Roman" w:hAnsi="Times New Roman" w:cs="Times New Roman"/>
          <w:sz w:val="24"/>
          <w:szCs w:val="24"/>
        </w:rPr>
      </w:pPr>
    </w:p>
    <w:p w:rsidR="007441F8" w:rsidRDefault="007441F8" w:rsidP="007441F8">
      <w:pPr>
        <w:pStyle w:val="ListParagraph"/>
        <w:numPr>
          <w:ilvl w:val="0"/>
          <w:numId w:val="33"/>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Normal FEES</w:t>
      </w:r>
    </w:p>
    <w:p w:rsidR="007441F8" w:rsidRDefault="007441F8" w:rsidP="000D409D">
      <w:pPr>
        <w:pStyle w:val="ListParagraph"/>
        <w:spacing w:before="120" w:after="0" w:line="360" w:lineRule="auto"/>
        <w:ind w:left="36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1978601" cy="1892821"/>
            <wp:effectExtent l="19050" t="0" r="2599" b="0"/>
            <wp:docPr id="1" name="Picture 1" descr="C:\Users\Wahyu\Documents\WSA_Dyspagia_learning_module_page16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hyu\Documents\WSA_Dyspagia_learning_module_page16_image1.jpg"/>
                    <pic:cNvPicPr>
                      <a:picLocks noChangeAspect="1" noChangeArrowheads="1"/>
                    </pic:cNvPicPr>
                  </pic:nvPicPr>
                  <pic:blipFill>
                    <a:blip r:embed="rId16"/>
                    <a:srcRect/>
                    <a:stretch>
                      <a:fillRect/>
                    </a:stretch>
                  </pic:blipFill>
                  <pic:spPr bwMode="auto">
                    <a:xfrm>
                      <a:off x="0" y="0"/>
                      <a:ext cx="1985901" cy="189980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id-ID" w:eastAsia="id-ID"/>
        </w:rPr>
        <w:drawing>
          <wp:inline distT="0" distB="0" distL="0" distR="0">
            <wp:extent cx="1989479" cy="1903228"/>
            <wp:effectExtent l="19050" t="0" r="0" b="0"/>
            <wp:docPr id="4" name="Picture 4" descr="C:\Users\Wahyu\Documents\WSA_Dyspagia_learning_module_page16_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hyu\Documents\WSA_Dyspagia_learning_module_page16_image2.jpg"/>
                    <pic:cNvPicPr>
                      <a:picLocks noChangeAspect="1" noChangeArrowheads="1"/>
                    </pic:cNvPicPr>
                  </pic:nvPicPr>
                  <pic:blipFill>
                    <a:blip r:embed="rId17"/>
                    <a:srcRect/>
                    <a:stretch>
                      <a:fillRect/>
                    </a:stretch>
                  </pic:blipFill>
                  <pic:spPr bwMode="auto">
                    <a:xfrm>
                      <a:off x="0" y="0"/>
                      <a:ext cx="1989424" cy="1903175"/>
                    </a:xfrm>
                    <a:prstGeom prst="rect">
                      <a:avLst/>
                    </a:prstGeom>
                    <a:noFill/>
                    <a:ln w="9525">
                      <a:noFill/>
                      <a:miter lim="800000"/>
                      <a:headEnd/>
                      <a:tailEnd/>
                    </a:ln>
                  </pic:spPr>
                </pic:pic>
              </a:graphicData>
            </a:graphic>
          </wp:inline>
        </w:drawing>
      </w:r>
    </w:p>
    <w:p w:rsidR="000D409D" w:rsidRDefault="000D409D" w:rsidP="000D409D">
      <w:pPr>
        <w:pStyle w:val="ListParagraph"/>
        <w:spacing w:before="120" w:after="0" w:line="360" w:lineRule="auto"/>
        <w:ind w:left="360"/>
        <w:jc w:val="both"/>
        <w:rPr>
          <w:rFonts w:ascii="Times New Roman" w:hAnsi="Times New Roman" w:cs="Times New Roman"/>
          <w:sz w:val="24"/>
          <w:szCs w:val="24"/>
        </w:rPr>
      </w:pPr>
    </w:p>
    <w:p w:rsidR="000D409D" w:rsidRDefault="000D409D" w:rsidP="000D409D">
      <w:pPr>
        <w:pStyle w:val="ListParagraph"/>
        <w:spacing w:before="120" w:after="0" w:line="360" w:lineRule="auto"/>
        <w:ind w:left="360"/>
        <w:jc w:val="both"/>
        <w:rPr>
          <w:rFonts w:ascii="Times New Roman" w:hAnsi="Times New Roman" w:cs="Times New Roman"/>
          <w:sz w:val="24"/>
          <w:szCs w:val="24"/>
        </w:rPr>
      </w:pPr>
    </w:p>
    <w:p w:rsidR="000D409D" w:rsidRPr="000D409D" w:rsidRDefault="000D409D" w:rsidP="000D409D">
      <w:pPr>
        <w:pStyle w:val="ListParagraph"/>
        <w:spacing w:before="120" w:after="0" w:line="360" w:lineRule="auto"/>
        <w:ind w:left="360"/>
        <w:jc w:val="both"/>
        <w:rPr>
          <w:rFonts w:ascii="Times New Roman" w:hAnsi="Times New Roman" w:cs="Times New Roman"/>
          <w:sz w:val="24"/>
          <w:szCs w:val="24"/>
        </w:rPr>
      </w:pPr>
    </w:p>
    <w:p w:rsidR="007441F8" w:rsidRPr="000D409D" w:rsidRDefault="007441F8" w:rsidP="000D409D">
      <w:pPr>
        <w:pStyle w:val="ListParagraph"/>
        <w:numPr>
          <w:ilvl w:val="0"/>
          <w:numId w:val="33"/>
        </w:numPr>
        <w:spacing w:before="120" w:after="0" w:line="360" w:lineRule="auto"/>
        <w:jc w:val="both"/>
        <w:rPr>
          <w:rFonts w:ascii="Times New Roman" w:hAnsi="Times New Roman" w:cs="Times New Roman"/>
          <w:b/>
          <w:sz w:val="24"/>
          <w:szCs w:val="24"/>
        </w:rPr>
      </w:pPr>
      <w:r w:rsidRPr="007441F8">
        <w:rPr>
          <w:rFonts w:ascii="Times New Roman" w:hAnsi="Times New Roman" w:cs="Times New Roman"/>
          <w:b/>
          <w:sz w:val="24"/>
          <w:szCs w:val="24"/>
        </w:rPr>
        <w:t>Gambaran Aspirasi</w:t>
      </w:r>
    </w:p>
    <w:p w:rsidR="000D409D" w:rsidRPr="000D409D" w:rsidRDefault="007441F8" w:rsidP="000D409D">
      <w:pPr>
        <w:pStyle w:val="ListParagraph"/>
        <w:spacing w:before="120" w:after="0" w:line="360" w:lineRule="auto"/>
        <w:ind w:left="36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1979871" cy="1894037"/>
            <wp:effectExtent l="19050" t="0" r="1329" b="0"/>
            <wp:docPr id="2" name="Picture 2" descr="C:\Users\Wahyu\Documents\WSA_Dyspagia_learning_module_page17_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yu\Documents\WSA_Dyspagia_learning_module_page17_image2.jpg"/>
                    <pic:cNvPicPr>
                      <a:picLocks noChangeAspect="1" noChangeArrowheads="1"/>
                    </pic:cNvPicPr>
                  </pic:nvPicPr>
                  <pic:blipFill>
                    <a:blip r:embed="rId18"/>
                    <a:srcRect/>
                    <a:stretch>
                      <a:fillRect/>
                    </a:stretch>
                  </pic:blipFill>
                  <pic:spPr bwMode="auto">
                    <a:xfrm>
                      <a:off x="0" y="0"/>
                      <a:ext cx="1979816" cy="189398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id-ID" w:eastAsia="id-ID"/>
        </w:rPr>
        <w:drawing>
          <wp:inline distT="0" distB="0" distL="0" distR="0">
            <wp:extent cx="1969239" cy="1883866"/>
            <wp:effectExtent l="19050" t="0" r="0" b="0"/>
            <wp:docPr id="3" name="Picture 3" descr="C:\Users\Wahyu\Documents\WSA_Dyspagia_learning_module_page17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hyu\Documents\WSA_Dyspagia_learning_module_page17_image1.jpg"/>
                    <pic:cNvPicPr>
                      <a:picLocks noChangeAspect="1" noChangeArrowheads="1"/>
                    </pic:cNvPicPr>
                  </pic:nvPicPr>
                  <pic:blipFill>
                    <a:blip r:embed="rId19"/>
                    <a:srcRect/>
                    <a:stretch>
                      <a:fillRect/>
                    </a:stretch>
                  </pic:blipFill>
                  <pic:spPr bwMode="auto">
                    <a:xfrm>
                      <a:off x="0" y="0"/>
                      <a:ext cx="1970518" cy="1885089"/>
                    </a:xfrm>
                    <a:prstGeom prst="rect">
                      <a:avLst/>
                    </a:prstGeom>
                    <a:noFill/>
                    <a:ln w="9525">
                      <a:noFill/>
                      <a:miter lim="800000"/>
                      <a:headEnd/>
                      <a:tailEnd/>
                    </a:ln>
                  </pic:spPr>
                </pic:pic>
              </a:graphicData>
            </a:graphic>
          </wp:inline>
        </w:drawing>
      </w:r>
    </w:p>
    <w:p w:rsidR="007441F8" w:rsidRDefault="007441F8" w:rsidP="007441F8">
      <w:pPr>
        <w:pStyle w:val="ListParagraph"/>
        <w:numPr>
          <w:ilvl w:val="0"/>
          <w:numId w:val="32"/>
        </w:numPr>
        <w:spacing w:before="120" w:after="0" w:line="360" w:lineRule="auto"/>
        <w:rPr>
          <w:rFonts w:ascii="Times New Roman" w:hAnsi="Times New Roman" w:cs="Times New Roman"/>
          <w:sz w:val="24"/>
          <w:szCs w:val="24"/>
        </w:rPr>
      </w:pPr>
      <w:r>
        <w:rPr>
          <w:rFonts w:ascii="Times New Roman" w:hAnsi="Times New Roman" w:cs="Times New Roman"/>
          <w:sz w:val="24"/>
          <w:szCs w:val="24"/>
        </w:rPr>
        <w:t>Pnemonia Aspirasi</w:t>
      </w:r>
    </w:p>
    <w:p w:rsidR="007441F8" w:rsidRDefault="007441F8" w:rsidP="007441F8">
      <w:pPr>
        <w:pStyle w:val="ListParagraph"/>
        <w:spacing w:before="120" w:after="0" w:line="360" w:lineRule="auto"/>
        <w:ind w:left="360"/>
        <w:jc w:val="both"/>
        <w:rPr>
          <w:rFonts w:ascii="Times New Roman" w:hAnsi="Times New Roman" w:cs="Times New Roman"/>
          <w:sz w:val="24"/>
          <w:szCs w:val="24"/>
        </w:rPr>
      </w:pPr>
      <w:r>
        <w:rPr>
          <w:rFonts w:ascii="Times New Roman" w:hAnsi="Times New Roman" w:cs="Times New Roman"/>
          <w:sz w:val="24"/>
          <w:szCs w:val="24"/>
        </w:rPr>
        <w:t>Keadaan infeksi paru-paru oleh karena aspirasi. Kejadian kebanyakan pada usia diatas 65 tahun, stroke dengan gangguan bicara, kelumpuhan yang parah, gangguan kognitif, dan gangguan menelan.</w:t>
      </w:r>
      <w:r>
        <w:rPr>
          <w:rFonts w:ascii="Times New Roman" w:hAnsi="Times New Roman" w:cs="Times New Roman"/>
          <w:sz w:val="24"/>
          <w:szCs w:val="24"/>
          <w:vertAlign w:val="superscript"/>
        </w:rPr>
        <w:t xml:space="preserve">17 </w:t>
      </w:r>
      <w:r>
        <w:rPr>
          <w:rFonts w:ascii="Times New Roman" w:hAnsi="Times New Roman" w:cs="Times New Roman"/>
          <w:sz w:val="24"/>
          <w:szCs w:val="24"/>
        </w:rPr>
        <w:t>Manifestasi klinisnya berupa : Panas, produksi secret yang berlebihan atau suara ronchi, sesak nafas sampai dengan gangguan irama nafas, Kualitas Analisa Gas Darah yang jelek, penurunan kesadaran. Diagnosa dapat ditegakkan dengan x-ray pada thorax dan sputum kultur untuk penentuan antibiotic yang tepat.</w:t>
      </w:r>
    </w:p>
    <w:p w:rsidR="007441F8" w:rsidRDefault="007441F8" w:rsidP="007441F8">
      <w:pPr>
        <w:pStyle w:val="ListParagraph"/>
        <w:numPr>
          <w:ilvl w:val="0"/>
          <w:numId w:val="32"/>
        </w:numPr>
        <w:spacing w:before="120" w:after="0" w:line="360" w:lineRule="auto"/>
        <w:rPr>
          <w:rFonts w:ascii="Times New Roman" w:hAnsi="Times New Roman" w:cs="Times New Roman"/>
          <w:sz w:val="24"/>
          <w:szCs w:val="24"/>
        </w:rPr>
      </w:pPr>
      <w:r>
        <w:rPr>
          <w:rFonts w:ascii="Times New Roman" w:hAnsi="Times New Roman" w:cs="Times New Roman"/>
          <w:sz w:val="24"/>
          <w:szCs w:val="24"/>
        </w:rPr>
        <w:t>Malnutrisi</w:t>
      </w:r>
    </w:p>
    <w:p w:rsidR="007441F8" w:rsidRDefault="007441F8" w:rsidP="007441F8">
      <w:pPr>
        <w:pStyle w:val="ListParagraph"/>
        <w:spacing w:before="120" w:after="0" w:line="360" w:lineRule="auto"/>
        <w:ind w:left="360"/>
        <w:rPr>
          <w:rFonts w:ascii="Times New Roman" w:hAnsi="Times New Roman" w:cs="Times New Roman"/>
          <w:sz w:val="24"/>
          <w:szCs w:val="24"/>
        </w:rPr>
      </w:pPr>
      <w:r>
        <w:rPr>
          <w:rFonts w:ascii="Times New Roman" w:hAnsi="Times New Roman" w:cs="Times New Roman"/>
          <w:sz w:val="24"/>
          <w:szCs w:val="24"/>
        </w:rPr>
        <w:t>Keadaan terganggunya kualitas status gizi pasien karena kurangnya asupan nutrisi. Tingkat insidensi pada pasien stroke yang dirawat di Rumah Sakit kisaran 8,2 – 49%.</w:t>
      </w:r>
      <w:r>
        <w:rPr>
          <w:rFonts w:ascii="Times New Roman" w:hAnsi="Times New Roman" w:cs="Times New Roman"/>
          <w:sz w:val="24"/>
          <w:szCs w:val="24"/>
          <w:vertAlign w:val="superscript"/>
        </w:rPr>
        <w:t>1</w:t>
      </w:r>
    </w:p>
    <w:p w:rsidR="007441F8" w:rsidRPr="007441F8" w:rsidRDefault="007441F8" w:rsidP="007441F8">
      <w:pPr>
        <w:pStyle w:val="ListParagraph"/>
        <w:spacing w:before="120" w:after="0" w:line="360" w:lineRule="auto"/>
        <w:ind w:left="360"/>
        <w:rPr>
          <w:rFonts w:ascii="Times New Roman" w:hAnsi="Times New Roman" w:cs="Times New Roman"/>
          <w:sz w:val="24"/>
          <w:szCs w:val="24"/>
        </w:rPr>
      </w:pPr>
      <w:r>
        <w:rPr>
          <w:rFonts w:ascii="Times New Roman" w:hAnsi="Times New Roman" w:cs="Times New Roman"/>
          <w:sz w:val="24"/>
          <w:szCs w:val="24"/>
        </w:rPr>
        <w:t>Manifestasi Klinis : kehilangan berat badan dan indeks masa tubuh, nilai abnormal hasil laborat yang menggambarkan biokimia tubuh (: albumin, elektrolit, dll), lithargi, dan kesulitan konsentrasi.</w:t>
      </w:r>
    </w:p>
    <w:p w:rsidR="007441F8" w:rsidRDefault="007441F8" w:rsidP="007441F8">
      <w:pPr>
        <w:pStyle w:val="ListParagraph"/>
        <w:numPr>
          <w:ilvl w:val="0"/>
          <w:numId w:val="32"/>
        </w:numPr>
        <w:spacing w:before="120" w:after="0" w:line="360" w:lineRule="auto"/>
        <w:rPr>
          <w:rFonts w:ascii="Times New Roman" w:hAnsi="Times New Roman" w:cs="Times New Roman"/>
          <w:sz w:val="24"/>
          <w:szCs w:val="24"/>
        </w:rPr>
      </w:pPr>
      <w:r>
        <w:rPr>
          <w:rFonts w:ascii="Times New Roman" w:hAnsi="Times New Roman" w:cs="Times New Roman"/>
          <w:sz w:val="24"/>
          <w:szCs w:val="24"/>
        </w:rPr>
        <w:t>Dehidrasi</w:t>
      </w:r>
    </w:p>
    <w:p w:rsidR="007441F8" w:rsidRDefault="007441F8" w:rsidP="007441F8">
      <w:pPr>
        <w:pStyle w:val="ListParagraph"/>
        <w:spacing w:before="120" w:after="0" w:line="360" w:lineRule="auto"/>
        <w:ind w:left="360"/>
        <w:rPr>
          <w:rFonts w:ascii="Times New Roman" w:hAnsi="Times New Roman" w:cs="Times New Roman"/>
          <w:sz w:val="24"/>
          <w:szCs w:val="24"/>
        </w:rPr>
      </w:pPr>
      <w:r>
        <w:rPr>
          <w:rFonts w:ascii="Times New Roman" w:hAnsi="Times New Roman" w:cs="Times New Roman"/>
          <w:sz w:val="24"/>
          <w:szCs w:val="24"/>
        </w:rPr>
        <w:t>Keadaan kurangnya volume cairan tubuh secara keseluruhan.</w:t>
      </w:r>
    </w:p>
    <w:p w:rsidR="000D409D" w:rsidRDefault="000D409D" w:rsidP="007441F8">
      <w:pPr>
        <w:pStyle w:val="ListParagraph"/>
        <w:spacing w:before="120" w:after="0" w:line="360" w:lineRule="auto"/>
        <w:ind w:left="360"/>
        <w:rPr>
          <w:rFonts w:ascii="Times New Roman" w:hAnsi="Times New Roman" w:cs="Times New Roman"/>
          <w:sz w:val="24"/>
          <w:szCs w:val="24"/>
        </w:rPr>
      </w:pPr>
    </w:p>
    <w:p w:rsidR="000D409D" w:rsidRDefault="000D409D" w:rsidP="007441F8">
      <w:pPr>
        <w:pStyle w:val="ListParagraph"/>
        <w:spacing w:before="120" w:after="0" w:line="360" w:lineRule="auto"/>
        <w:ind w:left="360"/>
        <w:rPr>
          <w:rFonts w:ascii="Times New Roman" w:hAnsi="Times New Roman" w:cs="Times New Roman"/>
          <w:sz w:val="24"/>
          <w:szCs w:val="24"/>
        </w:rPr>
      </w:pPr>
    </w:p>
    <w:p w:rsidR="000D409D" w:rsidRDefault="000D409D" w:rsidP="007441F8">
      <w:pPr>
        <w:pStyle w:val="ListParagraph"/>
        <w:spacing w:before="120" w:after="0" w:line="360" w:lineRule="auto"/>
        <w:ind w:left="360"/>
        <w:rPr>
          <w:rFonts w:ascii="Times New Roman" w:hAnsi="Times New Roman" w:cs="Times New Roman"/>
          <w:sz w:val="24"/>
          <w:szCs w:val="24"/>
        </w:rPr>
      </w:pPr>
    </w:p>
    <w:p w:rsidR="000D409D" w:rsidRPr="002B2492" w:rsidRDefault="000D409D" w:rsidP="002B2492">
      <w:pPr>
        <w:spacing w:before="120" w:after="0" w:line="360" w:lineRule="auto"/>
        <w:rPr>
          <w:rFonts w:ascii="Times New Roman" w:hAnsi="Times New Roman" w:cs="Times New Roman"/>
          <w:sz w:val="24"/>
          <w:szCs w:val="24"/>
        </w:rPr>
      </w:pPr>
    </w:p>
    <w:p w:rsidR="00401797" w:rsidRPr="002B2492" w:rsidRDefault="00401797" w:rsidP="00554CED">
      <w:pPr>
        <w:pStyle w:val="ListParagraph"/>
        <w:numPr>
          <w:ilvl w:val="0"/>
          <w:numId w:val="2"/>
        </w:numPr>
        <w:spacing w:before="120" w:after="0" w:line="360" w:lineRule="auto"/>
        <w:ind w:left="180" w:hanging="180"/>
        <w:jc w:val="center"/>
        <w:rPr>
          <w:rFonts w:ascii="Times New Roman" w:hAnsi="Times New Roman" w:cs="Times New Roman"/>
          <w:b/>
          <w:sz w:val="28"/>
          <w:szCs w:val="28"/>
        </w:rPr>
      </w:pPr>
      <w:r w:rsidRPr="002B2492">
        <w:rPr>
          <w:rFonts w:ascii="Times New Roman" w:hAnsi="Times New Roman" w:cs="Times New Roman"/>
          <w:b/>
          <w:sz w:val="28"/>
          <w:szCs w:val="28"/>
        </w:rPr>
        <w:t>ASUHAN KEPERAWATAN</w:t>
      </w:r>
    </w:p>
    <w:p w:rsidR="003F16C4" w:rsidRPr="00C7007B" w:rsidRDefault="00087552" w:rsidP="003F16C4">
      <w:pPr>
        <w:pStyle w:val="ListParagraph"/>
        <w:numPr>
          <w:ilvl w:val="0"/>
          <w:numId w:val="9"/>
        </w:numPr>
        <w:spacing w:before="120" w:after="0" w:line="360" w:lineRule="auto"/>
        <w:rPr>
          <w:rFonts w:ascii="Times New Roman" w:hAnsi="Times New Roman" w:cs="Times New Roman"/>
          <w:b/>
          <w:sz w:val="28"/>
          <w:szCs w:val="28"/>
        </w:rPr>
      </w:pPr>
      <w:r w:rsidRPr="00C7007B">
        <w:rPr>
          <w:rFonts w:ascii="Times New Roman" w:hAnsi="Times New Roman" w:cs="Times New Roman"/>
          <w:b/>
          <w:sz w:val="28"/>
          <w:szCs w:val="28"/>
        </w:rPr>
        <w:t>Pengkajian</w:t>
      </w:r>
    </w:p>
    <w:p w:rsidR="00490649" w:rsidRPr="00B360B3" w:rsidRDefault="003F16C4" w:rsidP="00490649">
      <w:pPr>
        <w:pStyle w:val="ListParagraph"/>
        <w:spacing w:before="120" w:after="0" w:line="360" w:lineRule="auto"/>
        <w:ind w:left="360"/>
        <w:jc w:val="both"/>
        <w:rPr>
          <w:rFonts w:ascii="Times New Roman" w:hAnsi="Times New Roman" w:cs="Times New Roman"/>
          <w:sz w:val="24"/>
          <w:szCs w:val="24"/>
        </w:rPr>
      </w:pPr>
      <w:r w:rsidRPr="00B360B3">
        <w:rPr>
          <w:rFonts w:ascii="Times New Roman" w:hAnsi="Times New Roman" w:cs="Times New Roman"/>
          <w:sz w:val="24"/>
          <w:szCs w:val="24"/>
        </w:rPr>
        <w:t>Pengkajian merupakan tahap awal dan landasan proses keperawatan untuk mengenal masalah klien, agar dapat memberi arah kepada tindakan keperawatan. Tahap pengkajian terdiri dari tiga kegiatan, yaitu pengumpulan data, pengelompokkan data dan perumusan diagnosis keperawatan.</w:t>
      </w:r>
    </w:p>
    <w:p w:rsidR="00490649" w:rsidRPr="00B360B3" w:rsidRDefault="00697520" w:rsidP="00490649">
      <w:pPr>
        <w:pStyle w:val="ListParagraph"/>
        <w:spacing w:before="120" w:after="0" w:line="360" w:lineRule="auto"/>
        <w:ind w:left="360"/>
        <w:jc w:val="both"/>
        <w:rPr>
          <w:rFonts w:ascii="Times New Roman" w:hAnsi="Times New Roman" w:cs="Times New Roman"/>
          <w:sz w:val="24"/>
          <w:szCs w:val="24"/>
        </w:rPr>
      </w:pPr>
      <w:r w:rsidRPr="00B360B3">
        <w:rPr>
          <w:rFonts w:ascii="Times New Roman" w:hAnsi="Times New Roman" w:cs="Times New Roman"/>
          <w:sz w:val="24"/>
          <w:szCs w:val="24"/>
        </w:rPr>
        <w:t xml:space="preserve">Pada klien dengan gangguan menelan pada penderita stroke pengkajian keperawatan </w:t>
      </w:r>
      <w:r w:rsidR="00490649" w:rsidRPr="00B360B3">
        <w:rPr>
          <w:rFonts w:ascii="Times New Roman" w:hAnsi="Times New Roman" w:cs="Times New Roman"/>
          <w:sz w:val="24"/>
          <w:szCs w:val="24"/>
        </w:rPr>
        <w:t>selain pengkajian yang umum dilakukan, difokuskan pada :</w:t>
      </w:r>
    </w:p>
    <w:p w:rsidR="00490649" w:rsidRPr="00B360B3" w:rsidRDefault="00490649" w:rsidP="00490649">
      <w:pPr>
        <w:pStyle w:val="ListParagraph"/>
        <w:numPr>
          <w:ilvl w:val="1"/>
          <w:numId w:val="13"/>
        </w:numPr>
        <w:spacing w:before="120" w:after="0" w:line="360" w:lineRule="auto"/>
        <w:jc w:val="both"/>
        <w:rPr>
          <w:rFonts w:ascii="Times New Roman" w:hAnsi="Times New Roman" w:cs="Times New Roman"/>
          <w:b/>
          <w:sz w:val="24"/>
          <w:szCs w:val="24"/>
        </w:rPr>
      </w:pPr>
      <w:r w:rsidRPr="00B360B3">
        <w:rPr>
          <w:rFonts w:ascii="Times New Roman" w:hAnsi="Times New Roman" w:cs="Times New Roman"/>
          <w:b/>
          <w:sz w:val="24"/>
          <w:szCs w:val="24"/>
        </w:rPr>
        <w:t>Keluhan sekarang, riwayat penyakit dahulu.</w:t>
      </w:r>
    </w:p>
    <w:p w:rsidR="00490649" w:rsidRPr="00B360B3" w:rsidRDefault="00490649" w:rsidP="00B360B3">
      <w:pPr>
        <w:pStyle w:val="ListParagraph"/>
        <w:numPr>
          <w:ilvl w:val="1"/>
          <w:numId w:val="13"/>
        </w:numPr>
        <w:spacing w:before="120" w:after="0" w:line="360" w:lineRule="auto"/>
        <w:jc w:val="both"/>
        <w:rPr>
          <w:rFonts w:ascii="Times New Roman" w:hAnsi="Times New Roman" w:cs="Times New Roman"/>
          <w:b/>
          <w:sz w:val="24"/>
          <w:szCs w:val="24"/>
        </w:rPr>
      </w:pPr>
      <w:r w:rsidRPr="00B360B3">
        <w:rPr>
          <w:rFonts w:ascii="Times New Roman" w:hAnsi="Times New Roman" w:cs="Times New Roman"/>
          <w:b/>
          <w:sz w:val="24"/>
          <w:szCs w:val="24"/>
        </w:rPr>
        <w:t>Pada pola fungsi kesehatan difokuskan pada :</w:t>
      </w:r>
    </w:p>
    <w:p w:rsidR="0059185D" w:rsidRPr="00B360B3" w:rsidRDefault="0059185D" w:rsidP="00B360B3">
      <w:pPr>
        <w:pStyle w:val="ListParagraph"/>
        <w:numPr>
          <w:ilvl w:val="2"/>
          <w:numId w:val="13"/>
        </w:numPr>
        <w:spacing w:before="120" w:after="0" w:line="360" w:lineRule="auto"/>
        <w:jc w:val="both"/>
        <w:rPr>
          <w:rFonts w:ascii="Times New Roman" w:hAnsi="Times New Roman" w:cs="Times New Roman"/>
          <w:sz w:val="24"/>
          <w:szCs w:val="24"/>
        </w:rPr>
      </w:pPr>
      <w:r w:rsidRPr="00B360B3">
        <w:rPr>
          <w:rFonts w:ascii="Times New Roman" w:eastAsia="Calibri" w:hAnsi="Times New Roman" w:cs="Times New Roman"/>
          <w:b/>
          <w:sz w:val="24"/>
          <w:szCs w:val="24"/>
          <w:lang w:val="nl-NL"/>
        </w:rPr>
        <w:t>Persepsi dan pemeliharaan kesehatan</w:t>
      </w:r>
    </w:p>
    <w:p w:rsidR="00490649" w:rsidRPr="00B360B3" w:rsidRDefault="00490649" w:rsidP="00B360B3">
      <w:pPr>
        <w:pStyle w:val="ListParagraph"/>
        <w:spacing w:before="120" w:after="0" w:line="360" w:lineRule="auto"/>
        <w:ind w:left="990"/>
        <w:jc w:val="both"/>
        <w:rPr>
          <w:rFonts w:ascii="Times New Roman" w:eastAsia="Calibri" w:hAnsi="Times New Roman" w:cs="Times New Roman"/>
          <w:b/>
          <w:sz w:val="24"/>
          <w:szCs w:val="24"/>
          <w:lang w:val="nl-NL"/>
        </w:rPr>
      </w:pPr>
      <w:r w:rsidRPr="00B360B3">
        <w:rPr>
          <w:rFonts w:ascii="Times New Roman" w:eastAsia="Calibri" w:hAnsi="Times New Roman" w:cs="Times New Roman"/>
          <w:sz w:val="24"/>
          <w:szCs w:val="24"/>
          <w:lang w:val="nl-NL"/>
        </w:rPr>
        <w:t>Untuk mengetahui tingkat penegetahuan klien dan keluarga terhadap penatalaksanaan stroke secara umum, khususnya gangguan menelan</w:t>
      </w:r>
      <w:r w:rsidRPr="00B360B3">
        <w:rPr>
          <w:rFonts w:ascii="Times New Roman" w:eastAsia="Calibri" w:hAnsi="Times New Roman" w:cs="Times New Roman"/>
          <w:b/>
          <w:sz w:val="24"/>
          <w:szCs w:val="24"/>
          <w:lang w:val="nl-NL"/>
        </w:rPr>
        <w:t>.</w:t>
      </w:r>
    </w:p>
    <w:p w:rsidR="0059185D" w:rsidRPr="00B360B3" w:rsidRDefault="0059185D" w:rsidP="00B360B3">
      <w:pPr>
        <w:pStyle w:val="ListParagraph"/>
        <w:numPr>
          <w:ilvl w:val="2"/>
          <w:numId w:val="13"/>
        </w:numPr>
        <w:spacing w:before="120" w:after="0" w:line="360" w:lineRule="auto"/>
        <w:jc w:val="both"/>
        <w:rPr>
          <w:rFonts w:ascii="Times New Roman" w:hAnsi="Times New Roman" w:cs="Times New Roman"/>
          <w:sz w:val="24"/>
          <w:szCs w:val="24"/>
        </w:rPr>
      </w:pPr>
      <w:r w:rsidRPr="00B360B3">
        <w:rPr>
          <w:rFonts w:ascii="Times New Roman" w:eastAsia="Calibri" w:hAnsi="Times New Roman" w:cs="Times New Roman"/>
          <w:b/>
          <w:sz w:val="24"/>
          <w:szCs w:val="24"/>
        </w:rPr>
        <w:t>Pola nutrisi/metabolic</w:t>
      </w:r>
    </w:p>
    <w:p w:rsidR="00490649" w:rsidRPr="00B360B3" w:rsidRDefault="00490649" w:rsidP="00B360B3">
      <w:pPr>
        <w:pStyle w:val="ListParagraph"/>
        <w:numPr>
          <w:ilvl w:val="6"/>
          <w:numId w:val="13"/>
        </w:numPr>
        <w:spacing w:before="120" w:after="0" w:line="360" w:lineRule="auto"/>
        <w:jc w:val="both"/>
        <w:rPr>
          <w:rFonts w:ascii="Times New Roman" w:hAnsi="Times New Roman" w:cs="Times New Roman"/>
          <w:sz w:val="24"/>
          <w:szCs w:val="24"/>
        </w:rPr>
      </w:pPr>
      <w:r w:rsidRPr="00B360B3">
        <w:rPr>
          <w:rFonts w:ascii="Times New Roman" w:hAnsi="Times New Roman" w:cs="Times New Roman"/>
          <w:sz w:val="24"/>
          <w:szCs w:val="24"/>
        </w:rPr>
        <w:t>Pola makan dan minum sehari-hari</w:t>
      </w:r>
      <w:r w:rsidR="00EB0138" w:rsidRPr="00B360B3">
        <w:rPr>
          <w:rFonts w:ascii="Times New Roman" w:hAnsi="Times New Roman" w:cs="Times New Roman"/>
          <w:sz w:val="24"/>
          <w:szCs w:val="24"/>
        </w:rPr>
        <w:t xml:space="preserve"> sebelum sakit dan</w:t>
      </w:r>
      <w:r w:rsidRPr="00B360B3">
        <w:rPr>
          <w:rFonts w:ascii="Times New Roman" w:hAnsi="Times New Roman" w:cs="Times New Roman"/>
          <w:sz w:val="24"/>
          <w:szCs w:val="24"/>
        </w:rPr>
        <w:t xml:space="preserve"> apakah ada gangguan sebelumnya</w:t>
      </w:r>
      <w:r w:rsidR="00EB0138" w:rsidRPr="00B360B3">
        <w:rPr>
          <w:rFonts w:ascii="Times New Roman" w:hAnsi="Times New Roman" w:cs="Times New Roman"/>
          <w:sz w:val="24"/>
          <w:szCs w:val="24"/>
        </w:rPr>
        <w:t>?</w:t>
      </w:r>
      <w:r w:rsidR="005057BC">
        <w:rPr>
          <w:rFonts w:ascii="Times New Roman" w:hAnsi="Times New Roman" w:cs="Times New Roman"/>
          <w:sz w:val="24"/>
          <w:szCs w:val="24"/>
        </w:rPr>
        <w:t xml:space="preserve"> Apakah memakai NGT atau PEG tube.</w:t>
      </w:r>
    </w:p>
    <w:p w:rsidR="00EB0138" w:rsidRPr="00B360B3" w:rsidRDefault="00EB0138" w:rsidP="00B360B3">
      <w:pPr>
        <w:pStyle w:val="ListParagraph"/>
        <w:numPr>
          <w:ilvl w:val="6"/>
          <w:numId w:val="13"/>
        </w:numPr>
        <w:spacing w:before="120" w:after="0" w:line="360" w:lineRule="auto"/>
        <w:jc w:val="both"/>
        <w:rPr>
          <w:rFonts w:ascii="Times New Roman" w:hAnsi="Times New Roman" w:cs="Times New Roman"/>
          <w:sz w:val="24"/>
          <w:szCs w:val="24"/>
        </w:rPr>
      </w:pPr>
      <w:r w:rsidRPr="00B360B3">
        <w:rPr>
          <w:rFonts w:ascii="Times New Roman" w:hAnsi="Times New Roman" w:cs="Times New Roman"/>
          <w:sz w:val="24"/>
          <w:szCs w:val="24"/>
        </w:rPr>
        <w:t>Pola makan dan minum sekarang, esesmen menelan dilakukan sedini mungkin sebelum klien mendapatkan pemasukan oral.</w:t>
      </w:r>
    </w:p>
    <w:p w:rsidR="0059185D" w:rsidRPr="00B360B3" w:rsidRDefault="0059185D" w:rsidP="00B360B3">
      <w:pPr>
        <w:pStyle w:val="ListParagraph"/>
        <w:numPr>
          <w:ilvl w:val="2"/>
          <w:numId w:val="13"/>
        </w:numPr>
        <w:spacing w:before="120" w:after="0" w:line="360" w:lineRule="auto"/>
        <w:jc w:val="both"/>
        <w:rPr>
          <w:rFonts w:ascii="Times New Roman" w:hAnsi="Times New Roman" w:cs="Times New Roman"/>
          <w:sz w:val="24"/>
          <w:szCs w:val="24"/>
        </w:rPr>
      </w:pPr>
      <w:r w:rsidRPr="00B360B3">
        <w:rPr>
          <w:rFonts w:ascii="Times New Roman" w:eastAsia="Calibri" w:hAnsi="Times New Roman" w:cs="Times New Roman"/>
          <w:b/>
          <w:sz w:val="24"/>
          <w:szCs w:val="24"/>
        </w:rPr>
        <w:t>Pola eliminasi</w:t>
      </w:r>
    </w:p>
    <w:p w:rsidR="00EB0138" w:rsidRPr="00B360B3" w:rsidRDefault="00EB0138" w:rsidP="00B360B3">
      <w:pPr>
        <w:spacing w:line="360" w:lineRule="auto"/>
        <w:ind w:left="1080"/>
        <w:jc w:val="both"/>
        <w:rPr>
          <w:rFonts w:ascii="Times New Roman" w:eastAsia="Calibri" w:hAnsi="Times New Roman" w:cs="Times New Roman"/>
          <w:sz w:val="24"/>
          <w:szCs w:val="24"/>
          <w:lang w:val="nl-NL"/>
        </w:rPr>
      </w:pPr>
      <w:r w:rsidRPr="00B360B3">
        <w:rPr>
          <w:rFonts w:ascii="Times New Roman" w:eastAsia="Calibri" w:hAnsi="Times New Roman" w:cs="Times New Roman"/>
          <w:sz w:val="24"/>
          <w:szCs w:val="24"/>
        </w:rPr>
        <w:t>Pada gangguan menelan, pengkajian pola eliminasi ini digunakan untuk menggambarkan kecukupan pemenuhan kebutuhan nutrisi dan cairan sebelumnya.</w:t>
      </w:r>
    </w:p>
    <w:p w:rsidR="0059185D" w:rsidRPr="00B360B3" w:rsidRDefault="0059185D" w:rsidP="00B360B3">
      <w:pPr>
        <w:pStyle w:val="ListParagraph"/>
        <w:numPr>
          <w:ilvl w:val="2"/>
          <w:numId w:val="13"/>
        </w:numPr>
        <w:spacing w:line="360" w:lineRule="auto"/>
        <w:jc w:val="both"/>
        <w:rPr>
          <w:rFonts w:ascii="Times New Roman" w:eastAsia="Calibri" w:hAnsi="Times New Roman" w:cs="Times New Roman"/>
          <w:sz w:val="24"/>
          <w:szCs w:val="24"/>
          <w:lang w:val="nl-NL"/>
        </w:rPr>
      </w:pPr>
      <w:r w:rsidRPr="00B360B3">
        <w:rPr>
          <w:rFonts w:ascii="Times New Roman" w:eastAsia="Calibri" w:hAnsi="Times New Roman" w:cs="Times New Roman"/>
          <w:b/>
          <w:sz w:val="24"/>
          <w:szCs w:val="24"/>
          <w:lang w:val="nl-NL"/>
        </w:rPr>
        <w:t>Pola aktifitas dan latih</w:t>
      </w:r>
      <w:r w:rsidRPr="00B360B3">
        <w:rPr>
          <w:rFonts w:ascii="Times New Roman" w:eastAsia="Calibri" w:hAnsi="Times New Roman" w:cs="Times New Roman"/>
          <w:b/>
          <w:sz w:val="24"/>
          <w:szCs w:val="24"/>
        </w:rPr>
        <w:t>an:</w:t>
      </w:r>
    </w:p>
    <w:p w:rsidR="00EB0138" w:rsidRPr="00B360B3" w:rsidRDefault="00EB0138" w:rsidP="00B360B3">
      <w:pPr>
        <w:pStyle w:val="ListParagraph"/>
        <w:spacing w:line="360" w:lineRule="auto"/>
        <w:ind w:left="990"/>
        <w:jc w:val="both"/>
        <w:rPr>
          <w:rFonts w:ascii="Times New Roman" w:eastAsia="Calibri" w:hAnsi="Times New Roman" w:cs="Times New Roman"/>
          <w:sz w:val="24"/>
          <w:szCs w:val="24"/>
          <w:lang w:val="nl-NL"/>
        </w:rPr>
      </w:pPr>
      <w:r w:rsidRPr="00B360B3">
        <w:rPr>
          <w:rFonts w:ascii="Times New Roman" w:eastAsia="Calibri" w:hAnsi="Times New Roman" w:cs="Times New Roman"/>
          <w:sz w:val="24"/>
          <w:szCs w:val="24"/>
        </w:rPr>
        <w:t>Pada aktifitas makan sehari-hari sebelum sakit apakah dilakukan sendiri (mandiri) atau dibantu oleh orang lain (disuapi)</w:t>
      </w:r>
    </w:p>
    <w:p w:rsidR="00EB0138" w:rsidRPr="00B360B3" w:rsidRDefault="00EB0138" w:rsidP="00B360B3">
      <w:pPr>
        <w:pStyle w:val="ListParagraph"/>
        <w:spacing w:line="360" w:lineRule="auto"/>
        <w:ind w:left="990"/>
        <w:jc w:val="both"/>
        <w:rPr>
          <w:rFonts w:ascii="Times New Roman" w:eastAsia="Calibri" w:hAnsi="Times New Roman" w:cs="Times New Roman"/>
          <w:sz w:val="24"/>
          <w:szCs w:val="24"/>
          <w:lang w:val="sv-SE"/>
        </w:rPr>
      </w:pPr>
      <w:r w:rsidRPr="00B360B3">
        <w:rPr>
          <w:rFonts w:ascii="Times New Roman" w:eastAsia="Calibri" w:hAnsi="Times New Roman" w:cs="Times New Roman"/>
          <w:sz w:val="24"/>
          <w:szCs w:val="24"/>
          <w:lang w:val="sv-SE"/>
        </w:rPr>
        <w:t xml:space="preserve">Nilai : </w:t>
      </w:r>
      <w:r w:rsidR="0059185D" w:rsidRPr="00B360B3">
        <w:rPr>
          <w:rFonts w:ascii="Times New Roman" w:eastAsia="Calibri" w:hAnsi="Times New Roman" w:cs="Times New Roman"/>
          <w:sz w:val="24"/>
          <w:szCs w:val="24"/>
          <w:lang w:val="sv-SE"/>
        </w:rPr>
        <w:t>0: mandiri, 1: alat Bantu, 2: dibantu orang lain, 3: dibantu orang lain dan alat, 4: tergantung total</w:t>
      </w:r>
    </w:p>
    <w:p w:rsidR="00B360B3" w:rsidRPr="00B360B3" w:rsidRDefault="0059185D" w:rsidP="00B360B3">
      <w:pPr>
        <w:pStyle w:val="ListParagraph"/>
        <w:numPr>
          <w:ilvl w:val="2"/>
          <w:numId w:val="13"/>
        </w:numPr>
        <w:spacing w:line="360" w:lineRule="auto"/>
        <w:jc w:val="both"/>
        <w:rPr>
          <w:rFonts w:ascii="Times New Roman" w:eastAsia="Calibri" w:hAnsi="Times New Roman" w:cs="Times New Roman"/>
          <w:sz w:val="24"/>
          <w:szCs w:val="24"/>
          <w:lang w:val="nl-NL"/>
        </w:rPr>
      </w:pPr>
      <w:r w:rsidRPr="00B360B3">
        <w:rPr>
          <w:rFonts w:ascii="Times New Roman" w:eastAsia="Calibri" w:hAnsi="Times New Roman" w:cs="Times New Roman"/>
          <w:b/>
          <w:sz w:val="24"/>
          <w:szCs w:val="24"/>
        </w:rPr>
        <w:t xml:space="preserve">Pola persepsual </w:t>
      </w:r>
      <w:r w:rsidRPr="00B360B3">
        <w:rPr>
          <w:rFonts w:ascii="Times New Roman" w:eastAsia="Calibri" w:hAnsi="Times New Roman" w:cs="Times New Roman"/>
          <w:sz w:val="24"/>
          <w:szCs w:val="24"/>
        </w:rPr>
        <w:t>(penglihatan, pendengaran, pengecap, sensasi):</w:t>
      </w:r>
    </w:p>
    <w:p w:rsidR="0059185D" w:rsidRDefault="00B360B3" w:rsidP="00B360B3">
      <w:pPr>
        <w:pStyle w:val="ListParagraph"/>
        <w:spacing w:line="360" w:lineRule="auto"/>
        <w:ind w:left="990"/>
        <w:jc w:val="both"/>
        <w:rPr>
          <w:rFonts w:ascii="Times New Roman" w:eastAsia="Calibri" w:hAnsi="Times New Roman" w:cs="Times New Roman"/>
          <w:sz w:val="24"/>
          <w:szCs w:val="24"/>
          <w:lang w:val="sv-SE"/>
        </w:rPr>
      </w:pPr>
      <w:r w:rsidRPr="00B360B3">
        <w:rPr>
          <w:rFonts w:ascii="Times New Roman" w:eastAsia="Calibri" w:hAnsi="Times New Roman" w:cs="Times New Roman"/>
          <w:sz w:val="24"/>
          <w:szCs w:val="24"/>
          <w:lang w:val="sv-SE"/>
        </w:rPr>
        <w:t>A</w:t>
      </w:r>
      <w:r w:rsidR="0059185D" w:rsidRPr="00B360B3">
        <w:rPr>
          <w:rFonts w:ascii="Times New Roman" w:eastAsia="Calibri" w:hAnsi="Times New Roman" w:cs="Times New Roman"/>
          <w:sz w:val="24"/>
          <w:szCs w:val="24"/>
          <w:lang w:val="sv-SE"/>
        </w:rPr>
        <w:t>da</w:t>
      </w:r>
      <w:r w:rsidRPr="00B360B3">
        <w:rPr>
          <w:rFonts w:ascii="Times New Roman" w:eastAsia="Calibri" w:hAnsi="Times New Roman" w:cs="Times New Roman"/>
          <w:sz w:val="24"/>
          <w:szCs w:val="24"/>
          <w:lang w:val="sv-SE"/>
        </w:rPr>
        <w:t xml:space="preserve">kah </w:t>
      </w:r>
      <w:r w:rsidR="0059185D" w:rsidRPr="00B360B3">
        <w:rPr>
          <w:rFonts w:ascii="Times New Roman" w:eastAsia="Calibri" w:hAnsi="Times New Roman" w:cs="Times New Roman"/>
          <w:sz w:val="24"/>
          <w:szCs w:val="24"/>
          <w:lang w:val="sv-SE"/>
        </w:rPr>
        <w:t xml:space="preserve"> gangguan pengecapan dan </w:t>
      </w:r>
      <w:r w:rsidRPr="00B360B3">
        <w:rPr>
          <w:rFonts w:ascii="Times New Roman" w:eastAsia="Calibri" w:hAnsi="Times New Roman" w:cs="Times New Roman"/>
          <w:sz w:val="24"/>
          <w:szCs w:val="24"/>
          <w:lang w:val="sv-SE"/>
        </w:rPr>
        <w:t>gangguan sensasi rasa dalam makan.</w:t>
      </w:r>
    </w:p>
    <w:p w:rsidR="005057BC" w:rsidRPr="007D05FE" w:rsidRDefault="005057BC" w:rsidP="005057BC">
      <w:pPr>
        <w:pStyle w:val="ListParagraph"/>
        <w:numPr>
          <w:ilvl w:val="1"/>
          <w:numId w:val="13"/>
        </w:numPr>
        <w:spacing w:line="360" w:lineRule="auto"/>
        <w:jc w:val="both"/>
        <w:rPr>
          <w:rFonts w:ascii="Times New Roman" w:eastAsia="Calibri" w:hAnsi="Times New Roman" w:cs="Times New Roman"/>
          <w:b/>
          <w:sz w:val="24"/>
          <w:szCs w:val="24"/>
          <w:lang w:val="nl-NL"/>
        </w:rPr>
      </w:pPr>
      <w:r w:rsidRPr="007D05FE">
        <w:rPr>
          <w:rFonts w:ascii="Times New Roman" w:eastAsia="Calibri" w:hAnsi="Times New Roman" w:cs="Times New Roman"/>
          <w:b/>
          <w:sz w:val="24"/>
          <w:szCs w:val="24"/>
          <w:lang w:val="nl-NL"/>
        </w:rPr>
        <w:t>Pemeriksaan fisik</w:t>
      </w:r>
    </w:p>
    <w:p w:rsidR="00E22A52" w:rsidRDefault="00E22A52" w:rsidP="00E22A52">
      <w:pPr>
        <w:pStyle w:val="ListParagraph"/>
        <w:spacing w:line="360"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Pada pemeriksaan fisik selain yang secara umum dilakukan, yaitu tingkat kesadaran kualitatif atau kuantitatif (GCS), vital sign, dan appometri: secara khusus untuk gangguan menelan adalah pada daerah rongga mulut dan leher :</w:t>
      </w:r>
    </w:p>
    <w:p w:rsidR="00F12454" w:rsidRPr="007D05FE" w:rsidRDefault="005057BC" w:rsidP="00F12454">
      <w:pPr>
        <w:pStyle w:val="ListParagraph"/>
        <w:numPr>
          <w:ilvl w:val="2"/>
          <w:numId w:val="13"/>
        </w:numPr>
        <w:spacing w:line="360" w:lineRule="auto"/>
        <w:jc w:val="both"/>
        <w:rPr>
          <w:rFonts w:ascii="Times New Roman" w:eastAsia="Calibri" w:hAnsi="Times New Roman" w:cs="Times New Roman"/>
          <w:b/>
          <w:sz w:val="24"/>
          <w:szCs w:val="24"/>
          <w:lang w:val="nl-NL"/>
        </w:rPr>
      </w:pPr>
      <w:r w:rsidRPr="007D05FE">
        <w:rPr>
          <w:rFonts w:ascii="Times New Roman" w:eastAsia="Calibri" w:hAnsi="Times New Roman" w:cs="Times New Roman"/>
          <w:b/>
          <w:sz w:val="24"/>
          <w:szCs w:val="24"/>
          <w:lang w:val="nl-NL"/>
        </w:rPr>
        <w:t>pemeriksaan inspeksi pada daerah mulut</w:t>
      </w:r>
      <w:r w:rsidR="00F12454" w:rsidRPr="007D05FE">
        <w:rPr>
          <w:rFonts w:ascii="Times New Roman" w:eastAsia="Calibri" w:hAnsi="Times New Roman" w:cs="Times New Roman"/>
          <w:b/>
          <w:sz w:val="24"/>
          <w:szCs w:val="24"/>
          <w:lang w:val="nl-NL"/>
        </w:rPr>
        <w:t xml:space="preserve"> :</w:t>
      </w:r>
    </w:p>
    <w:p w:rsidR="001B1E84" w:rsidRDefault="00F12454" w:rsidP="001B1E84">
      <w:pPr>
        <w:pStyle w:val="ListParagraph"/>
        <w:numPr>
          <w:ilvl w:val="6"/>
          <w:numId w:val="13"/>
        </w:numPr>
        <w:spacing w:line="360"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amati kesimetrisan bibir, dalam posisi tertutup, menyeringai (mringis), dan posisi mulut terbuka</w:t>
      </w:r>
      <w:r w:rsidR="001B1E84">
        <w:rPr>
          <w:rFonts w:ascii="Times New Roman" w:eastAsia="Calibri" w:hAnsi="Times New Roman" w:cs="Times New Roman"/>
          <w:sz w:val="24"/>
          <w:szCs w:val="24"/>
          <w:lang w:val="nl-NL"/>
        </w:rPr>
        <w:t xml:space="preserve"> kemudian amati keadaan gigi.</w:t>
      </w:r>
    </w:p>
    <w:p w:rsidR="00F12454" w:rsidRPr="001B1E84" w:rsidRDefault="001B1E84" w:rsidP="001B1E84">
      <w:pPr>
        <w:pStyle w:val="ListParagraph"/>
        <w:numPr>
          <w:ilvl w:val="6"/>
          <w:numId w:val="13"/>
        </w:numPr>
        <w:spacing w:line="360"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Amati posisi ovula (anak langitan) apakah simetris</w:t>
      </w:r>
    </w:p>
    <w:p w:rsidR="00F12454" w:rsidRDefault="00F12454" w:rsidP="00F12454">
      <w:pPr>
        <w:pStyle w:val="ListParagraph"/>
        <w:numPr>
          <w:ilvl w:val="6"/>
          <w:numId w:val="13"/>
        </w:numPr>
        <w:spacing w:line="360"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Amati gerakan lidah sesuai intruksi : dijulurkan, digerakakan ke kiri dan kanan, atas dan bawah</w:t>
      </w:r>
      <w:r w:rsidR="001B1E84">
        <w:rPr>
          <w:rFonts w:ascii="Times New Roman" w:eastAsia="Calibri" w:hAnsi="Times New Roman" w:cs="Times New Roman"/>
          <w:sz w:val="24"/>
          <w:szCs w:val="24"/>
          <w:lang w:val="nl-NL"/>
        </w:rPr>
        <w:t xml:space="preserve"> dan suruh klien untuk bicara kata yang mengandung huruf “r”.</w:t>
      </w:r>
    </w:p>
    <w:p w:rsidR="00F12454" w:rsidRDefault="00993749" w:rsidP="00F12454">
      <w:pPr>
        <w:pStyle w:val="ListParagraph"/>
        <w:numPr>
          <w:ilvl w:val="6"/>
          <w:numId w:val="13"/>
        </w:numPr>
        <w:spacing w:line="360"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Amati adakah lesi pada rongga mulut</w:t>
      </w:r>
      <w:r w:rsidR="001B1E84">
        <w:rPr>
          <w:rFonts w:ascii="Times New Roman" w:eastAsia="Calibri" w:hAnsi="Times New Roman" w:cs="Times New Roman"/>
          <w:sz w:val="24"/>
          <w:szCs w:val="24"/>
          <w:lang w:val="nl-NL"/>
        </w:rPr>
        <w:t>,</w:t>
      </w:r>
      <w:r>
        <w:rPr>
          <w:rFonts w:ascii="Times New Roman" w:eastAsia="Calibri" w:hAnsi="Times New Roman" w:cs="Times New Roman"/>
          <w:sz w:val="24"/>
          <w:szCs w:val="24"/>
          <w:lang w:val="nl-NL"/>
        </w:rPr>
        <w:t xml:space="preserve"> sisa-sisa makanan yang tidak menempel pada gigi yang tertinggal</w:t>
      </w:r>
      <w:r w:rsidR="001B1E84">
        <w:rPr>
          <w:rFonts w:ascii="Times New Roman" w:eastAsia="Calibri" w:hAnsi="Times New Roman" w:cs="Times New Roman"/>
          <w:sz w:val="24"/>
          <w:szCs w:val="24"/>
          <w:lang w:val="nl-NL"/>
        </w:rPr>
        <w:t xml:space="preserve">, atau dahak. </w:t>
      </w:r>
    </w:p>
    <w:p w:rsidR="00F12454" w:rsidRPr="001B1E84" w:rsidRDefault="001B1E84" w:rsidP="001B1E84">
      <w:pPr>
        <w:pStyle w:val="ListParagraph"/>
        <w:numPr>
          <w:ilvl w:val="6"/>
          <w:numId w:val="13"/>
        </w:numPr>
        <w:spacing w:line="360"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 xml:space="preserve">Lakukan esesmen menelan sederhana dengan memberikan air dengan sendok teh, apakah batuk? Kalo tidak minta klien untuk untuk bicara “aaaah”, amati adakah batuk, apakah suara menjadi parau atau beriak (gurgling). Ulangi 3-4 kali. Jika tidak ditemukan gangguan menelan, minta klien untuk minum dengan gelas 50-150 cc, amati adakah </w:t>
      </w:r>
      <w:r w:rsidR="007D05FE">
        <w:rPr>
          <w:rFonts w:ascii="Times New Roman" w:eastAsia="Calibri" w:hAnsi="Times New Roman" w:cs="Times New Roman"/>
          <w:sz w:val="24"/>
          <w:szCs w:val="24"/>
          <w:lang w:val="nl-NL"/>
        </w:rPr>
        <w:t>batuk (kesedak), suara menjadi parau atau beriak.</w:t>
      </w:r>
    </w:p>
    <w:p w:rsidR="005057BC" w:rsidRDefault="001B1E84" w:rsidP="00F12454">
      <w:pPr>
        <w:pStyle w:val="ListParagraph"/>
        <w:numPr>
          <w:ilvl w:val="2"/>
          <w:numId w:val="13"/>
        </w:numPr>
        <w:spacing w:line="360" w:lineRule="auto"/>
        <w:jc w:val="both"/>
        <w:rPr>
          <w:rFonts w:ascii="Times New Roman" w:eastAsia="Calibri" w:hAnsi="Times New Roman" w:cs="Times New Roman"/>
          <w:sz w:val="24"/>
          <w:szCs w:val="24"/>
          <w:lang w:val="nl-NL"/>
        </w:rPr>
      </w:pPr>
      <w:r w:rsidRPr="007D05FE">
        <w:rPr>
          <w:rFonts w:ascii="Times New Roman" w:eastAsia="Calibri" w:hAnsi="Times New Roman" w:cs="Times New Roman"/>
          <w:b/>
          <w:sz w:val="24"/>
          <w:szCs w:val="24"/>
          <w:lang w:val="nl-NL"/>
        </w:rPr>
        <w:t xml:space="preserve"> I</w:t>
      </w:r>
      <w:r w:rsidR="005057BC" w:rsidRPr="007D05FE">
        <w:rPr>
          <w:rFonts w:ascii="Times New Roman" w:eastAsia="Calibri" w:hAnsi="Times New Roman" w:cs="Times New Roman"/>
          <w:b/>
          <w:sz w:val="24"/>
          <w:szCs w:val="24"/>
          <w:lang w:val="nl-NL"/>
        </w:rPr>
        <w:t>nspeksi dan palpasi pada daerah leher</w:t>
      </w:r>
      <w:r w:rsidRPr="007D05FE">
        <w:rPr>
          <w:rFonts w:ascii="Times New Roman" w:eastAsia="Calibri" w:hAnsi="Times New Roman" w:cs="Times New Roman"/>
          <w:b/>
          <w:sz w:val="24"/>
          <w:szCs w:val="24"/>
          <w:lang w:val="nl-NL"/>
        </w:rPr>
        <w:t>:</w:t>
      </w:r>
      <w:r>
        <w:rPr>
          <w:rFonts w:ascii="Times New Roman" w:eastAsia="Calibri" w:hAnsi="Times New Roman" w:cs="Times New Roman"/>
          <w:sz w:val="24"/>
          <w:szCs w:val="24"/>
          <w:lang w:val="nl-NL"/>
        </w:rPr>
        <w:t xml:space="preserve"> kesimetrisan, pergerakan  glotis saat menelan ludah.</w:t>
      </w:r>
    </w:p>
    <w:p w:rsidR="005057BC" w:rsidRPr="005057BC" w:rsidRDefault="005057BC" w:rsidP="005057BC">
      <w:pPr>
        <w:pStyle w:val="ListParagraph"/>
        <w:spacing w:line="360" w:lineRule="auto"/>
        <w:jc w:val="both"/>
        <w:rPr>
          <w:rFonts w:ascii="Times New Roman" w:eastAsia="Calibri" w:hAnsi="Times New Roman" w:cs="Times New Roman"/>
          <w:sz w:val="24"/>
          <w:szCs w:val="24"/>
          <w:lang w:val="nl-NL"/>
        </w:rPr>
      </w:pPr>
    </w:p>
    <w:p w:rsidR="00087552" w:rsidRDefault="00087552" w:rsidP="00087552">
      <w:pPr>
        <w:pStyle w:val="ListParagraph"/>
        <w:spacing w:before="120" w:after="0" w:line="360" w:lineRule="auto"/>
        <w:ind w:left="360"/>
        <w:rPr>
          <w:rFonts w:ascii="Times New Roman" w:hAnsi="Times New Roman" w:cs="Times New Roman"/>
          <w:b/>
          <w:sz w:val="24"/>
          <w:szCs w:val="24"/>
        </w:rPr>
      </w:pPr>
    </w:p>
    <w:p w:rsidR="007D05FE" w:rsidRPr="00C7007B" w:rsidRDefault="00087552" w:rsidP="007D05FE">
      <w:pPr>
        <w:pStyle w:val="ListParagraph"/>
        <w:numPr>
          <w:ilvl w:val="0"/>
          <w:numId w:val="9"/>
        </w:numPr>
        <w:spacing w:after="0" w:line="360" w:lineRule="auto"/>
        <w:contextualSpacing w:val="0"/>
        <w:rPr>
          <w:rFonts w:ascii="Times New Roman" w:hAnsi="Times New Roman" w:cs="Times New Roman"/>
          <w:b/>
          <w:sz w:val="28"/>
          <w:szCs w:val="28"/>
        </w:rPr>
      </w:pPr>
      <w:r w:rsidRPr="00C7007B">
        <w:rPr>
          <w:rFonts w:ascii="Times New Roman" w:hAnsi="Times New Roman" w:cs="Times New Roman"/>
          <w:b/>
          <w:sz w:val="28"/>
          <w:szCs w:val="28"/>
        </w:rPr>
        <w:t>Diagnosa Keperawatan</w:t>
      </w:r>
      <w:r w:rsidR="000D409D" w:rsidRPr="000D409D">
        <w:rPr>
          <w:rFonts w:ascii="Times New Roman" w:hAnsi="Times New Roman" w:cs="Times New Roman"/>
          <w:sz w:val="24"/>
          <w:szCs w:val="24"/>
          <w:vertAlign w:val="superscript"/>
        </w:rPr>
        <w:t>12</w:t>
      </w:r>
    </w:p>
    <w:p w:rsidR="00B360B3" w:rsidRDefault="007D05FE" w:rsidP="007D05FE">
      <w:pPr>
        <w:pStyle w:val="ListParagraph"/>
        <w:spacing w:after="0" w:line="360" w:lineRule="auto"/>
        <w:ind w:left="360"/>
        <w:contextualSpacing w:val="0"/>
        <w:jc w:val="both"/>
        <w:rPr>
          <w:rFonts w:ascii="Times New Roman" w:eastAsia="Calibri" w:hAnsi="Times New Roman" w:cs="Times New Roman"/>
          <w:sz w:val="24"/>
          <w:szCs w:val="24"/>
        </w:rPr>
      </w:pPr>
      <w:r w:rsidRPr="007D05FE">
        <w:rPr>
          <w:rFonts w:ascii="Times New Roman" w:hAnsi="Times New Roman" w:cs="Times New Roman"/>
          <w:color w:val="000000" w:themeColor="text1"/>
          <w:sz w:val="23"/>
          <w:szCs w:val="23"/>
        </w:rPr>
        <w:t>D</w:t>
      </w:r>
      <w:r w:rsidR="00F56D5F" w:rsidRPr="007D05FE">
        <w:rPr>
          <w:rFonts w:ascii="Times New Roman" w:hAnsi="Times New Roman" w:cs="Times New Roman"/>
          <w:color w:val="000000" w:themeColor="text1"/>
          <w:sz w:val="23"/>
          <w:szCs w:val="23"/>
        </w:rPr>
        <w:t>iagnosa keperawatan merupakan keputusan klinik tentang respon individu, keluarga dan masyarakat tentang masalah kesehatan aktual atau potensial, dimana berdasarkan pendidikan dan pengalamannya, perawat secara akontabilitas dapat mengidentifikasi dan memberikan intervensi secara pasti untuk menjaga, menurunkan, membatasi, mencegah dan merubah status kesehatan klien</w:t>
      </w:r>
      <w:r w:rsidR="00F56D5F" w:rsidRPr="007D05FE">
        <w:rPr>
          <w:rFonts w:ascii="Arial" w:hAnsi="Arial" w:cs="Arial"/>
          <w:color w:val="222222"/>
          <w:sz w:val="23"/>
          <w:szCs w:val="23"/>
        </w:rPr>
        <w:br/>
      </w:r>
      <w:r w:rsidR="00B360B3" w:rsidRPr="007D05FE">
        <w:rPr>
          <w:rFonts w:ascii="Times New Roman" w:eastAsia="Calibri" w:hAnsi="Times New Roman" w:cs="Times New Roman"/>
          <w:sz w:val="24"/>
          <w:szCs w:val="24"/>
        </w:rPr>
        <w:t xml:space="preserve">ditetapkan berdasarkan analisa dan interpretasi data yang diperoleh dari pengkajian keperawatan klien. </w:t>
      </w:r>
    </w:p>
    <w:p w:rsidR="00087552" w:rsidRPr="007D05FE" w:rsidRDefault="007D05FE" w:rsidP="007D05FE">
      <w:pPr>
        <w:pStyle w:val="ListParagraph"/>
        <w:spacing w:after="0" w:line="360" w:lineRule="auto"/>
        <w:ind w:left="360"/>
        <w:contextualSpacing w:val="0"/>
        <w:jc w:val="both"/>
        <w:rPr>
          <w:rFonts w:ascii="Times New Roman" w:hAnsi="Times New Roman" w:cs="Times New Roman"/>
          <w:b/>
          <w:sz w:val="24"/>
          <w:szCs w:val="24"/>
        </w:rPr>
      </w:pPr>
      <w:r>
        <w:rPr>
          <w:rFonts w:ascii="Times New Roman" w:hAnsi="Times New Roman" w:cs="Times New Roman"/>
          <w:color w:val="000000" w:themeColor="text1"/>
          <w:sz w:val="23"/>
          <w:szCs w:val="23"/>
        </w:rPr>
        <w:t>Diagnosa pada gangguan menelan bersifat sebab dan akibat.</w:t>
      </w:r>
      <w:r w:rsidR="00087552" w:rsidRPr="007D05FE">
        <w:rPr>
          <w:rFonts w:ascii="Times New Roman" w:hAnsi="Times New Roman" w:cs="Times New Roman"/>
          <w:sz w:val="24"/>
          <w:szCs w:val="24"/>
        </w:rPr>
        <w:t>Pathway (perjalanan penyakit) dilihat dari masalah-masalah keperawatan yang terjadi pada gangguan menelan :</w:t>
      </w:r>
    </w:p>
    <w:p w:rsidR="00087552" w:rsidRDefault="00F7040E" w:rsidP="00087552">
      <w:pPr>
        <w:pStyle w:val="ListParagraph"/>
        <w:spacing w:after="0" w:line="360" w:lineRule="auto"/>
        <w:ind w:left="360"/>
        <w:contextualSpacing w:val="0"/>
        <w:rPr>
          <w:rFonts w:ascii="Times New Roman" w:hAnsi="Times New Roman" w:cs="Times New Roman"/>
          <w:sz w:val="24"/>
          <w:szCs w:val="24"/>
        </w:rPr>
      </w:pPr>
      <w:r w:rsidRPr="00F7040E">
        <w:rPr>
          <w:rFonts w:ascii="Times New Roman" w:hAnsi="Times New Roman" w:cs="Times New Roman"/>
          <w:noProof/>
          <w:sz w:val="24"/>
          <w:szCs w:val="24"/>
        </w:rPr>
        <w:pict>
          <v:roundrect id="_x0000_s1027" style="position:absolute;left:0;text-align:left;margin-left:138.6pt;margin-top:2.8pt;width:2in;height:39.4pt;z-index:251661824" arcsize="10923f" fillcolor="#d99594 [1941]" strokecolor="#d99594 [1941]" strokeweight="1pt">
            <v:fill color2="#f2dbdb [661]" angle="-45" focus="-50%" type="gradient"/>
            <v:shadow on="t" type="perspective" color="#622423 [1605]" opacity=".5" offset="1pt" offset2="-3pt"/>
            <v:textbox>
              <w:txbxContent>
                <w:p w:rsidR="00C35B49" w:rsidRPr="00087552" w:rsidRDefault="00C35B49" w:rsidP="00087552">
                  <w:pPr>
                    <w:pStyle w:val="ListParagraph"/>
                    <w:spacing w:after="0" w:line="360" w:lineRule="auto"/>
                    <w:ind w:left="0"/>
                    <w:contextualSpacing w:val="0"/>
                    <w:jc w:val="center"/>
                    <w:rPr>
                      <w:rFonts w:ascii="Times New Roman" w:hAnsi="Times New Roman" w:cs="Times New Roman"/>
                      <w:sz w:val="40"/>
                      <w:szCs w:val="40"/>
                    </w:rPr>
                  </w:pPr>
                  <w:r w:rsidRPr="00087552">
                    <w:rPr>
                      <w:rFonts w:ascii="Times New Roman" w:hAnsi="Times New Roman" w:cs="Times New Roman"/>
                      <w:sz w:val="40"/>
                      <w:szCs w:val="40"/>
                    </w:rPr>
                    <w:t>Stroke</w:t>
                  </w:r>
                </w:p>
                <w:p w:rsidR="00C35B49" w:rsidRDefault="00C35B49"/>
              </w:txbxContent>
            </v:textbox>
          </v:roundrect>
        </w:pict>
      </w:r>
    </w:p>
    <w:p w:rsidR="00087552" w:rsidRDefault="00087552" w:rsidP="00087552">
      <w:pPr>
        <w:pStyle w:val="ListParagraph"/>
        <w:spacing w:after="0" w:line="360" w:lineRule="auto"/>
        <w:ind w:left="360"/>
        <w:contextualSpacing w:val="0"/>
        <w:rPr>
          <w:rFonts w:ascii="Times New Roman" w:hAnsi="Times New Roman" w:cs="Times New Roman"/>
          <w:sz w:val="24"/>
          <w:szCs w:val="24"/>
        </w:rPr>
      </w:pPr>
    </w:p>
    <w:p w:rsidR="00087552" w:rsidRDefault="00F7040E" w:rsidP="00087552">
      <w:pPr>
        <w:pStyle w:val="ListParagraph"/>
        <w:spacing w:after="0" w:line="360" w:lineRule="auto"/>
        <w:ind w:left="360"/>
        <w:contextualSpacing w:val="0"/>
        <w:rPr>
          <w:rFonts w:ascii="Times New Roman" w:hAnsi="Times New Roman" w:cs="Times New Roman"/>
          <w:sz w:val="24"/>
          <w:szCs w:val="24"/>
        </w:rPr>
      </w:pPr>
      <w:r w:rsidRPr="00F7040E">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44" type="#_x0000_t32" style="position:absolute;left:0;text-align:left;margin-left:213.95pt;margin-top:.8pt;width:0;height:17.5pt;z-index:251677184" o:connectortype="straight">
            <v:stroke endarrow="block"/>
          </v:shape>
        </w:pict>
      </w:r>
      <w:r w:rsidRPr="00F7040E">
        <w:rPr>
          <w:rFonts w:ascii="Times New Roman" w:hAnsi="Times New Roman" w:cs="Times New Roman"/>
          <w:noProof/>
          <w:sz w:val="24"/>
          <w:szCs w:val="24"/>
        </w:rPr>
        <w:pict>
          <v:rect id="_x0000_s1028" style="position:absolute;left:0;text-align:left;margin-left:9.7pt;margin-top:18.3pt;width:349.1pt;height:32.65pt;z-index:251662848" fillcolor="#d99594 [1941]" strokecolor="#d99594 [1941]" strokeweight="1pt">
            <v:fill color2="#f2dbdb [661]" angle="-45" focus="-50%" type="gradient"/>
            <v:shadow on="t" type="perspective" color="#622423 [1605]" opacity=".5" offset="1pt" offset2="-3pt"/>
            <v:textbox>
              <w:txbxContent>
                <w:p w:rsidR="00C35B49" w:rsidRDefault="00C35B49" w:rsidP="00087552">
                  <w:pPr>
                    <w:pStyle w:val="ListParagraph"/>
                    <w:spacing w:after="0" w:line="360" w:lineRule="auto"/>
                    <w:ind w:left="360"/>
                    <w:contextualSpacing w:val="0"/>
                    <w:jc w:val="center"/>
                    <w:rPr>
                      <w:rFonts w:ascii="Times New Roman" w:hAnsi="Times New Roman" w:cs="Times New Roman"/>
                      <w:sz w:val="24"/>
                      <w:szCs w:val="24"/>
                    </w:rPr>
                  </w:pPr>
                  <w:r>
                    <w:rPr>
                      <w:rFonts w:ascii="Times New Roman" w:hAnsi="Times New Roman" w:cs="Times New Roman"/>
                      <w:sz w:val="24"/>
                      <w:szCs w:val="24"/>
                    </w:rPr>
                    <w:t xml:space="preserve">gangguan pada nervus cranial </w:t>
                  </w:r>
                  <w:r w:rsidRPr="00554CED">
                    <w:rPr>
                      <w:rFonts w:ascii="Times New Roman" w:hAnsi="Times New Roman" w:cs="Times New Roman"/>
                      <w:sz w:val="24"/>
                      <w:szCs w:val="24"/>
                    </w:rPr>
                    <w:t>n.V, n.VII, n.IX, n.X dan n.XII</w:t>
                  </w:r>
                </w:p>
                <w:p w:rsidR="00C35B49" w:rsidRDefault="00C35B49"/>
              </w:txbxContent>
            </v:textbox>
          </v:rect>
        </w:pict>
      </w:r>
    </w:p>
    <w:p w:rsidR="00087552" w:rsidRDefault="00087552" w:rsidP="00087552">
      <w:pPr>
        <w:pStyle w:val="ListParagraph"/>
        <w:spacing w:after="0" w:line="360" w:lineRule="auto"/>
        <w:ind w:left="360"/>
        <w:contextualSpacing w:val="0"/>
        <w:rPr>
          <w:rFonts w:ascii="Times New Roman" w:hAnsi="Times New Roman" w:cs="Times New Roman"/>
          <w:sz w:val="24"/>
          <w:szCs w:val="24"/>
        </w:rPr>
      </w:pPr>
    </w:p>
    <w:p w:rsidR="00087552" w:rsidRDefault="00F7040E" w:rsidP="007D05FE">
      <w:pPr>
        <w:spacing w:after="0" w:line="360" w:lineRule="auto"/>
        <w:rPr>
          <w:rFonts w:ascii="Times New Roman" w:hAnsi="Times New Roman" w:cs="Times New Roman"/>
          <w:sz w:val="24"/>
          <w:szCs w:val="24"/>
        </w:rPr>
      </w:pPr>
      <w:r w:rsidRPr="00F7040E">
        <w:rPr>
          <w:rFonts w:ascii="Times New Roman" w:hAnsi="Times New Roman" w:cs="Times New Roman"/>
          <w:noProof/>
          <w:sz w:val="24"/>
          <w:szCs w:val="24"/>
        </w:rPr>
        <w:pict>
          <v:shape id="_x0000_s1046" type="#_x0000_t32" style="position:absolute;margin-left:213.95pt;margin-top:9.55pt;width:0;height:36.85pt;flip:y;z-index:251679232" o:connectortype="straight"/>
        </w:pict>
      </w:r>
    </w:p>
    <w:p w:rsidR="007D05FE" w:rsidRDefault="00F7040E" w:rsidP="007D05FE">
      <w:pPr>
        <w:spacing w:after="0" w:line="360" w:lineRule="auto"/>
        <w:rPr>
          <w:rFonts w:ascii="Times New Roman" w:hAnsi="Times New Roman" w:cs="Times New Roman"/>
          <w:sz w:val="24"/>
          <w:szCs w:val="24"/>
        </w:rPr>
      </w:pPr>
      <w:r w:rsidRPr="00F7040E">
        <w:rPr>
          <w:rFonts w:ascii="Times New Roman" w:hAnsi="Times New Roman" w:cs="Times New Roman"/>
          <w:noProof/>
          <w:sz w:val="24"/>
          <w:szCs w:val="24"/>
        </w:rPr>
        <w:pict>
          <v:rect id="_x0000_s1030" style="position:absolute;margin-left:14.7pt;margin-top:13.95pt;width:119.7pt;height:26.8pt;z-index:251663872" fillcolor="white [3201]" strokecolor="#95b3d7 [1940]" strokeweight="1pt">
            <v:fill color2="#b8cce4 [1300]" focusposition="1" focussize="" focus="100%" type="gradient"/>
            <v:shadow on="t" type="perspective" color="#243f60 [1604]" opacity=".5" offset="1pt" offset2="-3pt"/>
            <v:textbox>
              <w:txbxContent>
                <w:p w:rsidR="00C35B49" w:rsidRPr="007D05FE" w:rsidRDefault="00C35B49" w:rsidP="007D05FE">
                  <w:pPr>
                    <w:spacing w:after="0" w:line="360" w:lineRule="auto"/>
                    <w:jc w:val="center"/>
                    <w:rPr>
                      <w:rFonts w:ascii="Times New Roman" w:hAnsi="Times New Roman" w:cs="Times New Roman"/>
                      <w:sz w:val="24"/>
                      <w:szCs w:val="24"/>
                    </w:rPr>
                  </w:pPr>
                  <w:r w:rsidRPr="007D05FE">
                    <w:rPr>
                      <w:rFonts w:ascii="Times New Roman" w:hAnsi="Times New Roman" w:cs="Times New Roman"/>
                      <w:sz w:val="24"/>
                      <w:szCs w:val="24"/>
                    </w:rPr>
                    <w:t>Gangguan Menelan</w:t>
                  </w:r>
                </w:p>
                <w:p w:rsidR="00C35B49" w:rsidRDefault="00C35B49"/>
              </w:txbxContent>
            </v:textbox>
          </v:rect>
        </w:pict>
      </w:r>
    </w:p>
    <w:p w:rsidR="007D05FE" w:rsidRDefault="00F7040E" w:rsidP="007D05FE">
      <w:pPr>
        <w:spacing w:after="0" w:line="360" w:lineRule="auto"/>
        <w:rPr>
          <w:rFonts w:ascii="Times New Roman" w:hAnsi="Times New Roman" w:cs="Times New Roman"/>
          <w:sz w:val="24"/>
          <w:szCs w:val="24"/>
        </w:rPr>
      </w:pPr>
      <w:r w:rsidRPr="00F7040E">
        <w:rPr>
          <w:rFonts w:ascii="Times New Roman" w:hAnsi="Times New Roman" w:cs="Times New Roman"/>
          <w:noProof/>
          <w:sz w:val="24"/>
          <w:szCs w:val="24"/>
        </w:rPr>
        <w:pict>
          <v:shape id="_x0000_s1047" type="#_x0000_t32" style="position:absolute;margin-left:28.95pt;margin-top:20.05pt;width:0;height:303.9pt;z-index:251680256" o:connectortype="straight"/>
        </w:pict>
      </w:r>
      <w:r w:rsidRPr="00F7040E">
        <w:rPr>
          <w:rFonts w:ascii="Times New Roman" w:hAnsi="Times New Roman" w:cs="Times New Roman"/>
          <w:noProof/>
          <w:sz w:val="24"/>
          <w:szCs w:val="24"/>
        </w:rPr>
        <w:pict>
          <v:shape id="_x0000_s1045" type="#_x0000_t32" style="position:absolute;margin-left:138.6pt;margin-top:5pt;width:75.35pt;height:0;flip:x;z-index:251678208" o:connectortype="straight">
            <v:stroke endarrow="block"/>
          </v:shape>
        </w:pict>
      </w:r>
    </w:p>
    <w:p w:rsidR="00D91C21" w:rsidRPr="007D05FE" w:rsidRDefault="00D91C21" w:rsidP="007D05FE">
      <w:pPr>
        <w:spacing w:after="0" w:line="360" w:lineRule="auto"/>
        <w:rPr>
          <w:rFonts w:ascii="Times New Roman" w:hAnsi="Times New Roman" w:cs="Times New Roman"/>
          <w:sz w:val="24"/>
          <w:szCs w:val="24"/>
        </w:rPr>
      </w:pPr>
    </w:p>
    <w:p w:rsidR="002D3916" w:rsidRDefault="00F7040E" w:rsidP="00087552">
      <w:pPr>
        <w:pStyle w:val="ListParagraph"/>
        <w:spacing w:after="0" w:line="360" w:lineRule="auto"/>
        <w:ind w:left="360"/>
        <w:contextualSpacing w:val="0"/>
        <w:jc w:val="center"/>
        <w:rPr>
          <w:rFonts w:ascii="Times New Roman" w:hAnsi="Times New Roman" w:cs="Times New Roman"/>
          <w:sz w:val="24"/>
          <w:szCs w:val="24"/>
        </w:rPr>
      </w:pPr>
      <w:r w:rsidRPr="00F7040E">
        <w:rPr>
          <w:rFonts w:ascii="Times New Roman" w:hAnsi="Times New Roman" w:cs="Times New Roman"/>
          <w:noProof/>
          <w:sz w:val="24"/>
          <w:szCs w:val="24"/>
        </w:rPr>
        <w:pict>
          <v:oval id="_x0000_s1041" style="position:absolute;left:0;text-align:left;margin-left:321.95pt;margin-top:8.55pt;width:69.5pt;height:25.75pt;z-index:251674112" fillcolor="#fabf8f [1945]" strokecolor="#f79646 [3209]" strokeweight="1pt">
            <v:fill color2="#f79646 [3209]" focus="50%" type="gradient"/>
            <v:shadow on="t" type="perspective" color="#974706 [1609]" offset="1pt" offset2="-3pt"/>
            <v:textbox>
              <w:txbxContent>
                <w:p w:rsidR="00C35B49" w:rsidRDefault="00C35B49">
                  <w:r>
                    <w:t>Sepsis</w:t>
                  </w:r>
                </w:p>
              </w:txbxContent>
            </v:textbox>
          </v:oval>
        </w:pict>
      </w:r>
      <w:r w:rsidRPr="00F7040E">
        <w:rPr>
          <w:rFonts w:ascii="Times New Roman" w:hAnsi="Times New Roman" w:cs="Times New Roman"/>
          <w:noProof/>
          <w:sz w:val="24"/>
          <w:szCs w:val="24"/>
        </w:rPr>
        <w:pict>
          <v:rect id="_x0000_s1038" style="position:absolute;left:0;text-align:left;margin-left:231.5pt;margin-top:8.55pt;width:63.6pt;height:25.75pt;z-index:251671040" fillcolor="white [3201]" strokecolor="#95b3d7 [1940]" strokeweight="1pt">
            <v:fill color2="#b8cce4 [1300]" focusposition="1" focussize="" focus="100%" type="gradient"/>
            <v:shadow on="t" type="perspective" color="#243f60 [1604]" opacity=".5" offset="1pt" offset2="-3pt"/>
            <v:textbox>
              <w:txbxContent>
                <w:p w:rsidR="00C35B49" w:rsidRDefault="00C35B49">
                  <w:r>
                    <w:t>Hipertemi</w:t>
                  </w:r>
                </w:p>
              </w:txbxContent>
            </v:textbox>
          </v:rect>
        </w:pict>
      </w:r>
      <w:r w:rsidRPr="00F7040E">
        <w:rPr>
          <w:rFonts w:ascii="Times New Roman" w:hAnsi="Times New Roman" w:cs="Times New Roman"/>
          <w:noProof/>
          <w:sz w:val="24"/>
          <w:szCs w:val="24"/>
        </w:rPr>
        <w:pict>
          <v:rect id="_x0000_s1035" style="position:absolute;left:0;text-align:left;margin-left:129.3pt;margin-top:8.55pt;width:77.05pt;height:25.75pt;z-index:251667968" fillcolor="white [3201]" strokecolor="#95b3d7 [1940]" strokeweight="1pt">
            <v:fill color2="#b8cce4 [1300]" focusposition="1" focussize="" focus="100%" type="gradient"/>
            <v:shadow on="t" type="perspective" color="#243f60 [1604]" opacity=".5" offset="1pt" offset2="-3pt"/>
            <v:textbox>
              <w:txbxContent>
                <w:p w:rsidR="00C35B49" w:rsidRDefault="00C35B49">
                  <w:r>
                    <w:t>Resiko Infeksi</w:t>
                  </w:r>
                </w:p>
              </w:txbxContent>
            </v:textbox>
          </v:rect>
        </w:pict>
      </w:r>
    </w:p>
    <w:p w:rsidR="002D3916" w:rsidRDefault="00F7040E" w:rsidP="00087552">
      <w:pPr>
        <w:pStyle w:val="ListParagraph"/>
        <w:spacing w:after="0" w:line="360" w:lineRule="auto"/>
        <w:ind w:left="360"/>
        <w:contextualSpacing w:val="0"/>
        <w:jc w:val="center"/>
        <w:rPr>
          <w:rFonts w:ascii="Times New Roman" w:hAnsi="Times New Roman" w:cs="Times New Roman"/>
          <w:sz w:val="24"/>
          <w:szCs w:val="24"/>
        </w:rPr>
      </w:pPr>
      <w:r w:rsidRPr="00F7040E">
        <w:rPr>
          <w:rFonts w:ascii="Times New Roman" w:hAnsi="Times New Roman" w:cs="Times New Roman"/>
          <w:noProof/>
          <w:sz w:val="24"/>
          <w:szCs w:val="24"/>
        </w:rPr>
        <w:pict>
          <v:shape id="_x0000_s1058" type="#_x0000_t32" style="position:absolute;left:0;text-align:left;margin-left:358.8pt;margin-top:13.6pt;width:0;height:21.15pt;z-index:251691520" o:connectortype="straight">
            <v:stroke endarrow="block"/>
          </v:shape>
        </w:pict>
      </w:r>
      <w:r w:rsidRPr="00F7040E">
        <w:rPr>
          <w:rFonts w:ascii="Times New Roman" w:hAnsi="Times New Roman" w:cs="Times New Roman"/>
          <w:noProof/>
          <w:sz w:val="24"/>
          <w:szCs w:val="24"/>
        </w:rPr>
        <w:pict>
          <v:shape id="_x0000_s1057" type="#_x0000_t32" style="position:absolute;left:0;text-align:left;margin-left:295.1pt;margin-top:1.5pt;width:26.85pt;height:0;z-index:251690496" o:connectortype="straight">
            <v:stroke endarrow="block"/>
          </v:shape>
        </w:pict>
      </w:r>
      <w:r w:rsidRPr="00F7040E">
        <w:rPr>
          <w:rFonts w:ascii="Times New Roman" w:hAnsi="Times New Roman" w:cs="Times New Roman"/>
          <w:noProof/>
          <w:sz w:val="24"/>
          <w:szCs w:val="24"/>
        </w:rPr>
        <w:pict>
          <v:shape id="_x0000_s1055" type="#_x0000_t32" style="position:absolute;left:0;text-align:left;margin-left:206.35pt;margin-top:1.5pt;width:25.15pt;height:0;z-index:251688448" o:connectortype="straight">
            <v:stroke endarrow="block"/>
          </v:shape>
        </w:pict>
      </w:r>
      <w:r w:rsidRPr="00F7040E">
        <w:rPr>
          <w:rFonts w:ascii="Times New Roman" w:hAnsi="Times New Roman" w:cs="Times New Roman"/>
          <w:noProof/>
          <w:sz w:val="24"/>
          <w:szCs w:val="24"/>
        </w:rPr>
        <w:pict>
          <v:shape id="_x0000_s1052" type="#_x0000_t32" style="position:absolute;left:0;text-align:left;margin-left:116pt;margin-top:1.5pt;width:13.3pt;height:0;z-index:251685376" o:connectortype="straight">
            <v:stroke endarrow="block"/>
          </v:shape>
        </w:pict>
      </w:r>
      <w:r w:rsidRPr="00F7040E">
        <w:rPr>
          <w:rFonts w:ascii="Times New Roman" w:hAnsi="Times New Roman" w:cs="Times New Roman"/>
          <w:noProof/>
          <w:sz w:val="24"/>
          <w:szCs w:val="24"/>
        </w:rPr>
        <w:pict>
          <v:shape id="_x0000_s1051" type="#_x0000_t32" style="position:absolute;left:0;text-align:left;margin-left:116pt;margin-top:1.5pt;width:0;height:64.45pt;z-index:251684352" o:connectortype="straight"/>
        </w:pict>
      </w:r>
      <w:r w:rsidRPr="00F7040E">
        <w:rPr>
          <w:rFonts w:ascii="Times New Roman" w:hAnsi="Times New Roman" w:cs="Times New Roman"/>
          <w:noProof/>
          <w:sz w:val="24"/>
          <w:szCs w:val="24"/>
        </w:rPr>
        <w:pict>
          <v:rect id="_x0000_s1031" style="position:absolute;left:0;text-align:left;margin-left:50.65pt;margin-top:13.6pt;width:51.9pt;height:46.9pt;z-index:251664896" fillcolor="white [3201]" strokecolor="#95b3d7 [1940]" strokeweight="1pt">
            <v:fill color2="#b8cce4 [1300]" focusposition="1" focussize="" focus="100%" type="gradient"/>
            <v:shadow on="t" type="perspective" color="#243f60 [1604]" opacity=".5" offset="1pt" offset2="-3pt"/>
            <v:textbox style="mso-next-textbox:#_x0000_s1031">
              <w:txbxContent>
                <w:p w:rsidR="00C35B49" w:rsidRPr="007D05FE" w:rsidRDefault="00C35B49" w:rsidP="007D05FE">
                  <w:pPr>
                    <w:spacing w:line="240" w:lineRule="auto"/>
                    <w:rPr>
                      <w:sz w:val="20"/>
                      <w:szCs w:val="20"/>
                    </w:rPr>
                  </w:pPr>
                  <w:r w:rsidRPr="007D05FE">
                    <w:rPr>
                      <w:rFonts w:cs="Times New Roman"/>
                      <w:sz w:val="20"/>
                      <w:szCs w:val="20"/>
                    </w:rPr>
                    <w:t>Resiko Aspirasi</w:t>
                  </w:r>
                </w:p>
              </w:txbxContent>
            </v:textbox>
          </v:rect>
        </w:pict>
      </w:r>
    </w:p>
    <w:p w:rsidR="00087552" w:rsidRDefault="00F7040E" w:rsidP="00087552">
      <w:pPr>
        <w:pStyle w:val="ListParagraph"/>
        <w:spacing w:after="0" w:line="360" w:lineRule="auto"/>
        <w:ind w:left="360"/>
        <w:contextualSpacing w:val="0"/>
        <w:jc w:val="center"/>
        <w:rPr>
          <w:rFonts w:ascii="Times New Roman" w:hAnsi="Times New Roman" w:cs="Times New Roman"/>
          <w:sz w:val="24"/>
          <w:szCs w:val="24"/>
        </w:rPr>
      </w:pPr>
      <w:r w:rsidRPr="00F7040E">
        <w:rPr>
          <w:rFonts w:ascii="Times New Roman" w:hAnsi="Times New Roman" w:cs="Times New Roman"/>
          <w:noProof/>
          <w:sz w:val="24"/>
          <w:szCs w:val="24"/>
        </w:rPr>
        <w:pict>
          <v:shape id="_x0000_s1054" type="#_x0000_t32" style="position:absolute;left:0;text-align:left;margin-left:102.55pt;margin-top:14.05pt;width:13.45pt;height:0;flip:x;z-index:251687424" o:connectortype="straight"/>
        </w:pict>
      </w:r>
      <w:r w:rsidRPr="00F7040E">
        <w:rPr>
          <w:rFonts w:ascii="Times New Roman" w:hAnsi="Times New Roman" w:cs="Times New Roman"/>
          <w:noProof/>
          <w:sz w:val="24"/>
          <w:szCs w:val="24"/>
        </w:rPr>
        <w:pict>
          <v:shape id="_x0000_s1048" type="#_x0000_t32" style="position:absolute;left:0;text-align:left;margin-left:28.95pt;margin-top:14.7pt;width:12.55pt;height:0;z-index:251681280" o:connectortype="straight">
            <v:stroke endarrow="block"/>
          </v:shape>
        </w:pict>
      </w:r>
      <w:r w:rsidRPr="00F7040E">
        <w:rPr>
          <w:rFonts w:ascii="Times New Roman" w:hAnsi="Times New Roman" w:cs="Times New Roman"/>
          <w:noProof/>
          <w:sz w:val="24"/>
          <w:szCs w:val="24"/>
        </w:rPr>
        <w:pict>
          <v:rect id="_x0000_s1043" style="position:absolute;left:0;text-align:left;margin-left:321.95pt;margin-top:14.7pt;width:81.2pt;height:46.25pt;z-index:251676160" fillcolor="white [3201]" strokecolor="#95b3d7 [1940]" strokeweight="1pt">
            <v:fill color2="#b8cce4 [1300]" focusposition="1" focussize="" focus="100%" type="gradient"/>
            <v:shadow on="t" type="perspective" color="#243f60 [1604]" opacity=".5" offset="1pt" offset2="-3pt"/>
            <v:textbox>
              <w:txbxContent>
                <w:p w:rsidR="00C35B49" w:rsidRDefault="00C35B49" w:rsidP="00D85A8B">
                  <w:pPr>
                    <w:spacing w:line="240" w:lineRule="auto"/>
                    <w:jc w:val="center"/>
                  </w:pPr>
                  <w:r>
                    <w:t>Gangguan pertukaran Gas</w:t>
                  </w:r>
                </w:p>
              </w:txbxContent>
            </v:textbox>
          </v:rect>
        </w:pict>
      </w:r>
      <w:r w:rsidRPr="00F7040E">
        <w:rPr>
          <w:rFonts w:ascii="Times New Roman" w:hAnsi="Times New Roman" w:cs="Times New Roman"/>
          <w:noProof/>
          <w:sz w:val="24"/>
          <w:szCs w:val="24"/>
        </w:rPr>
        <w:pict>
          <v:rect id="_x0000_s1037" style="position:absolute;left:0;text-align:left;margin-left:231.5pt;margin-top:19.1pt;width:63.6pt;height:41.85pt;z-index:251670016" fillcolor="white [3201]" strokecolor="#95b3d7 [1940]" strokeweight="1pt">
            <v:fill color2="#b8cce4 [1300]" focusposition="1" focussize="" focus="100%" type="gradient"/>
            <v:shadow on="t" type="perspective" color="#243f60 [1604]" opacity=".5" offset="1pt" offset2="-3pt"/>
            <v:textbox>
              <w:txbxContent>
                <w:p w:rsidR="00C35B49" w:rsidRDefault="00C35B49">
                  <w:r>
                    <w:t>Gangguan pola nafas</w:t>
                  </w:r>
                </w:p>
              </w:txbxContent>
            </v:textbox>
          </v:rect>
        </w:pict>
      </w:r>
      <w:r w:rsidRPr="00F7040E">
        <w:rPr>
          <w:rFonts w:ascii="Times New Roman" w:hAnsi="Times New Roman" w:cs="Times New Roman"/>
          <w:noProof/>
          <w:sz w:val="24"/>
          <w:szCs w:val="24"/>
        </w:rPr>
        <w:pict>
          <v:rect id="_x0000_s1036" style="position:absolute;left:0;text-align:left;margin-left:129.3pt;margin-top:14.05pt;width:77.05pt;height:52.75pt;z-index:251668992" fillcolor="white [3201]" strokecolor="#95b3d7 [1940]" strokeweight="1pt">
            <v:fill color2="#b8cce4 [1300]" focusposition="1" focussize="" focus="100%" type="gradient"/>
            <v:shadow on="t" type="perspective" color="#243f60 [1604]" opacity=".5" offset="1pt" offset2="-3pt"/>
            <v:textbox>
              <w:txbxContent>
                <w:p w:rsidR="00C35B49" w:rsidRDefault="00C35B49" w:rsidP="002D3916">
                  <w:pPr>
                    <w:spacing w:line="240" w:lineRule="auto"/>
                  </w:pPr>
                  <w:r>
                    <w:t>Bersihan Jalan Nafas takefektif</w:t>
                  </w:r>
                </w:p>
              </w:txbxContent>
            </v:textbox>
          </v:rect>
        </w:pict>
      </w:r>
    </w:p>
    <w:p w:rsidR="00087552" w:rsidRPr="00087552" w:rsidRDefault="00F7040E" w:rsidP="00087552">
      <w:pPr>
        <w:pStyle w:val="ListParagraph"/>
        <w:spacing w:after="0" w:line="360" w:lineRule="auto"/>
        <w:ind w:left="360"/>
        <w:contextualSpacing w:val="0"/>
        <w:jc w:val="center"/>
        <w:rPr>
          <w:rFonts w:ascii="Times New Roman" w:hAnsi="Times New Roman" w:cs="Times New Roman"/>
          <w:sz w:val="24"/>
          <w:szCs w:val="24"/>
        </w:rPr>
      </w:pPr>
      <w:r w:rsidRPr="00F7040E">
        <w:rPr>
          <w:rFonts w:ascii="Times New Roman" w:hAnsi="Times New Roman" w:cs="Times New Roman"/>
          <w:noProof/>
          <w:sz w:val="24"/>
          <w:szCs w:val="24"/>
        </w:rPr>
        <w:pict>
          <v:shape id="_x0000_s1061" type="#_x0000_t32" style="position:absolute;left:0;text-align:left;margin-left:301.9pt;margin-top:19.1pt;width:0;height:59.05pt;z-index:251693568" o:connectortype="straight"/>
        </w:pict>
      </w:r>
      <w:r w:rsidRPr="00F7040E">
        <w:rPr>
          <w:rFonts w:ascii="Times New Roman" w:hAnsi="Times New Roman" w:cs="Times New Roman"/>
          <w:noProof/>
          <w:sz w:val="24"/>
          <w:szCs w:val="24"/>
        </w:rPr>
        <w:pict>
          <v:shape id="_x0000_s1060" type="#_x0000_t32" style="position:absolute;left:0;text-align:left;margin-left:295.1pt;margin-top:19.1pt;width:26.85pt;height:0;z-index:251692544" o:connectortype="straight">
            <v:stroke endarrow="block"/>
          </v:shape>
        </w:pict>
      </w:r>
      <w:r w:rsidRPr="00F7040E">
        <w:rPr>
          <w:rFonts w:ascii="Times New Roman" w:hAnsi="Times New Roman" w:cs="Times New Roman"/>
          <w:noProof/>
          <w:sz w:val="24"/>
          <w:szCs w:val="24"/>
        </w:rPr>
        <w:pict>
          <v:shape id="_x0000_s1056" type="#_x0000_t32" style="position:absolute;left:0;text-align:left;margin-left:206.35pt;margin-top:19.1pt;width:25.15pt;height:0;z-index:251689472" o:connectortype="straight">
            <v:stroke endarrow="block"/>
          </v:shape>
        </w:pict>
      </w:r>
    </w:p>
    <w:p w:rsidR="00087552" w:rsidRDefault="00F7040E" w:rsidP="00087552">
      <w:pPr>
        <w:pStyle w:val="ListParagraph"/>
        <w:spacing w:after="0" w:line="360" w:lineRule="auto"/>
        <w:ind w:left="360"/>
        <w:contextualSpacing w:val="0"/>
        <w:jc w:val="center"/>
        <w:rPr>
          <w:rFonts w:ascii="Times New Roman" w:hAnsi="Times New Roman" w:cs="Times New Roman"/>
          <w:sz w:val="24"/>
          <w:szCs w:val="24"/>
        </w:rPr>
      </w:pPr>
      <w:r w:rsidRPr="00F7040E">
        <w:rPr>
          <w:rFonts w:ascii="Times New Roman" w:hAnsi="Times New Roman" w:cs="Times New Roman"/>
          <w:noProof/>
          <w:sz w:val="24"/>
          <w:szCs w:val="24"/>
        </w:rPr>
        <w:pict>
          <v:shape id="_x0000_s1063" type="#_x0000_t32" style="position:absolute;left:0;text-align:left;margin-left:358.8pt;margin-top:19.6pt;width:0;height:13.4pt;z-index:251695616" o:connectortype="straight">
            <v:stroke endarrow="block"/>
          </v:shape>
        </w:pict>
      </w:r>
      <w:r w:rsidRPr="00F7040E">
        <w:rPr>
          <w:rFonts w:ascii="Times New Roman" w:hAnsi="Times New Roman" w:cs="Times New Roman"/>
          <w:noProof/>
          <w:sz w:val="24"/>
          <w:szCs w:val="24"/>
        </w:rPr>
        <w:pict>
          <v:shape id="_x0000_s1053" type="#_x0000_t32" style="position:absolute;left:0;text-align:left;margin-left:116pt;margin-top:3.9pt;width:13.3pt;height:0;z-index:251686400" o:connectortype="straight">
            <v:stroke endarrow="block"/>
          </v:shape>
        </w:pict>
      </w:r>
    </w:p>
    <w:p w:rsidR="002D3916" w:rsidRDefault="00F7040E" w:rsidP="00087552">
      <w:pPr>
        <w:pStyle w:val="ListParagraph"/>
        <w:spacing w:after="0" w:line="360" w:lineRule="auto"/>
        <w:ind w:left="360"/>
        <w:contextualSpacing w:val="0"/>
        <w:jc w:val="center"/>
        <w:rPr>
          <w:rFonts w:ascii="Times New Roman" w:hAnsi="Times New Roman" w:cs="Times New Roman"/>
          <w:sz w:val="24"/>
          <w:szCs w:val="24"/>
        </w:rPr>
      </w:pPr>
      <w:r w:rsidRPr="00F7040E">
        <w:rPr>
          <w:rFonts w:ascii="Times New Roman" w:hAnsi="Times New Roman" w:cs="Times New Roman"/>
          <w:noProof/>
          <w:sz w:val="24"/>
          <w:szCs w:val="24"/>
        </w:rPr>
        <w:pict>
          <v:oval id="_x0000_s1042" style="position:absolute;left:0;text-align:left;margin-left:313.6pt;margin-top:12.3pt;width:89.55pt;height:47.25pt;z-index:251675136" fillcolor="#fabf8f [1945]" strokecolor="#f79646 [3209]" strokeweight="1pt">
            <v:fill color2="#f79646 [3209]" focus="50%" type="gradient"/>
            <v:shadow on="t" type="perspective" color="#974706 [1609]" offset="1pt" offset2="-3pt"/>
            <v:textbox>
              <w:txbxContent>
                <w:p w:rsidR="00C35B49" w:rsidRDefault="00C35B49" w:rsidP="00D85A8B">
                  <w:pPr>
                    <w:jc w:val="center"/>
                  </w:pPr>
                  <w:r>
                    <w:t>Distress Pernafasan</w:t>
                  </w:r>
                </w:p>
              </w:txbxContent>
            </v:textbox>
          </v:oval>
        </w:pict>
      </w:r>
    </w:p>
    <w:p w:rsidR="00D91C21" w:rsidRDefault="00F7040E" w:rsidP="00087552">
      <w:pPr>
        <w:pStyle w:val="ListParagraph"/>
        <w:spacing w:after="0" w:line="360" w:lineRule="auto"/>
        <w:ind w:left="360"/>
        <w:contextualSpacing w:val="0"/>
        <w:jc w:val="center"/>
        <w:rPr>
          <w:rFonts w:ascii="Times New Roman" w:hAnsi="Times New Roman" w:cs="Times New Roman"/>
          <w:sz w:val="24"/>
          <w:szCs w:val="24"/>
        </w:rPr>
      </w:pPr>
      <w:r w:rsidRPr="00F7040E">
        <w:rPr>
          <w:rFonts w:ascii="Times New Roman" w:hAnsi="Times New Roman" w:cs="Times New Roman"/>
          <w:noProof/>
          <w:sz w:val="24"/>
          <w:szCs w:val="24"/>
        </w:rPr>
        <w:pict>
          <v:shape id="_x0000_s1062" type="#_x0000_t32" style="position:absolute;left:0;text-align:left;margin-left:301.9pt;margin-top:16.1pt;width:11.7pt;height:.85pt;z-index:251694592" o:connectortype="straight">
            <v:stroke endarrow="block"/>
          </v:shape>
        </w:pict>
      </w:r>
    </w:p>
    <w:p w:rsidR="002D3916" w:rsidRDefault="00F7040E" w:rsidP="00087552">
      <w:pPr>
        <w:pStyle w:val="ListParagraph"/>
        <w:spacing w:after="0" w:line="360" w:lineRule="auto"/>
        <w:ind w:left="360"/>
        <w:contextualSpacing w:val="0"/>
        <w:jc w:val="center"/>
        <w:rPr>
          <w:rFonts w:ascii="Times New Roman" w:hAnsi="Times New Roman" w:cs="Times New Roman"/>
          <w:sz w:val="24"/>
          <w:szCs w:val="24"/>
        </w:rPr>
      </w:pPr>
      <w:r w:rsidRPr="00F7040E">
        <w:rPr>
          <w:rFonts w:ascii="Times New Roman" w:hAnsi="Times New Roman" w:cs="Times New Roman"/>
          <w:noProof/>
          <w:sz w:val="24"/>
          <w:szCs w:val="24"/>
        </w:rPr>
        <w:pict>
          <v:rect id="_x0000_s1032" style="position:absolute;left:0;text-align:left;margin-left:82.5pt;margin-top:18.15pt;width:139pt;height:46.05pt;z-index:251665920" fillcolor="white [3201]" strokecolor="#95b3d7 [1940]" strokeweight="1pt">
            <v:fill color2="#b8cce4 [1300]" focusposition="1" focussize="" focus="100%" type="gradient"/>
            <v:shadow on="t" type="perspective" color="#243f60 [1604]" opacity=".5" offset="1pt" offset2="-3pt"/>
            <v:textbox>
              <w:txbxContent>
                <w:p w:rsidR="00C35B49" w:rsidRDefault="00C35B49" w:rsidP="007D05FE">
                  <w:pPr>
                    <w:spacing w:line="240" w:lineRule="auto"/>
                    <w:jc w:val="center"/>
                  </w:pPr>
                  <w:r>
                    <w:t>Resiko/ ketidakseimbangan nutrisi: Kurang dari Kebutuhan</w:t>
                  </w:r>
                </w:p>
              </w:txbxContent>
            </v:textbox>
          </v:rect>
        </w:pict>
      </w:r>
    </w:p>
    <w:p w:rsidR="00087552" w:rsidRDefault="00F7040E" w:rsidP="002D3916">
      <w:pPr>
        <w:spacing w:after="0" w:line="360" w:lineRule="auto"/>
        <w:rPr>
          <w:rFonts w:ascii="Times New Roman" w:hAnsi="Times New Roman" w:cs="Times New Roman"/>
          <w:sz w:val="24"/>
          <w:szCs w:val="24"/>
        </w:rPr>
      </w:pPr>
      <w:r w:rsidRPr="00F7040E">
        <w:rPr>
          <w:rFonts w:ascii="Times New Roman" w:hAnsi="Times New Roman" w:cs="Times New Roman"/>
          <w:noProof/>
          <w:sz w:val="24"/>
          <w:szCs w:val="24"/>
        </w:rPr>
        <w:pict>
          <v:shape id="_x0000_s1069" type="#_x0000_t32" style="position:absolute;margin-left:221.5pt;margin-top:14.9pt;width:80.45pt;height:0;flip:x;z-index:251701760" o:connectortype="straight"/>
        </w:pict>
      </w:r>
      <w:r w:rsidRPr="00F7040E">
        <w:rPr>
          <w:rFonts w:ascii="Times New Roman" w:hAnsi="Times New Roman" w:cs="Times New Roman"/>
          <w:noProof/>
          <w:sz w:val="24"/>
          <w:szCs w:val="24"/>
        </w:rPr>
        <w:pict>
          <v:shape id="_x0000_s1066" type="#_x0000_t32" style="position:absolute;margin-left:301.9pt;margin-top:14.9pt;width:0;height:16.7pt;z-index:251698688" o:connectortype="straight">
            <v:stroke endarrow="block"/>
          </v:shape>
        </w:pict>
      </w:r>
    </w:p>
    <w:p w:rsidR="00087552" w:rsidRDefault="00F7040E" w:rsidP="00087552">
      <w:pPr>
        <w:pStyle w:val="ListParagraph"/>
        <w:spacing w:after="0" w:line="360" w:lineRule="auto"/>
        <w:ind w:left="360"/>
        <w:contextualSpacing w:val="0"/>
        <w:rPr>
          <w:rFonts w:ascii="Times New Roman" w:hAnsi="Times New Roman" w:cs="Times New Roman"/>
          <w:sz w:val="24"/>
          <w:szCs w:val="24"/>
        </w:rPr>
      </w:pPr>
      <w:r w:rsidRPr="00F7040E">
        <w:rPr>
          <w:rFonts w:ascii="Times New Roman" w:hAnsi="Times New Roman" w:cs="Times New Roman"/>
          <w:noProof/>
          <w:sz w:val="24"/>
          <w:szCs w:val="24"/>
        </w:rPr>
        <w:pict>
          <v:shape id="_x0000_s1049" type="#_x0000_t32" style="position:absolute;left:0;text-align:left;margin-left:28.95pt;margin-top:.05pt;width:37.65pt;height:0;z-index:251682304" o:connectortype="straight">
            <v:stroke endarrow="block"/>
          </v:shape>
        </w:pict>
      </w:r>
      <w:r w:rsidRPr="00F7040E">
        <w:rPr>
          <w:rFonts w:ascii="Times New Roman" w:hAnsi="Times New Roman" w:cs="Times New Roman"/>
          <w:noProof/>
          <w:sz w:val="24"/>
          <w:szCs w:val="24"/>
        </w:rPr>
        <w:pict>
          <v:rect id="_x0000_s1040" style="position:absolute;left:0;text-align:left;margin-left:243.25pt;margin-top:10.9pt;width:120.55pt;height:70pt;z-index:251673088" fillcolor="white [3201]" strokecolor="#fabf8f [1945]" strokeweight="1pt">
            <v:fill color2="#fbd4b4 [1305]" focusposition="1" focussize="" focus="100%" type="gradient"/>
            <v:shadow on="t" type="perspective" color="#974706 [1609]" opacity=".5" offset="1pt" offset2="-3pt"/>
            <v:textbox style="mso-next-textbox:#_x0000_s1040">
              <w:txbxContent>
                <w:p w:rsidR="00C35B49" w:rsidRPr="00D91C21" w:rsidRDefault="00C35B49" w:rsidP="00D91C21">
                  <w:pPr>
                    <w:jc w:val="center"/>
                    <w:rPr>
                      <w:rFonts w:ascii="Times New Roman" w:hAnsi="Times New Roman" w:cs="Times New Roman"/>
                      <w:sz w:val="32"/>
                      <w:szCs w:val="32"/>
                    </w:rPr>
                  </w:pPr>
                  <w:r w:rsidRPr="00D91C21">
                    <w:rPr>
                      <w:rFonts w:ascii="Times New Roman" w:hAnsi="Times New Roman" w:cs="Times New Roman"/>
                      <w:sz w:val="32"/>
                      <w:szCs w:val="32"/>
                    </w:rPr>
                    <w:t>Gangguan metabolism</w:t>
                  </w:r>
                  <w:r>
                    <w:rPr>
                      <w:rFonts w:ascii="Times New Roman" w:hAnsi="Times New Roman" w:cs="Times New Roman"/>
                      <w:sz w:val="32"/>
                      <w:szCs w:val="32"/>
                    </w:rPr>
                    <w:t xml:space="preserve">e </w:t>
                  </w:r>
                  <w:r w:rsidRPr="00D91C21">
                    <w:rPr>
                      <w:rFonts w:ascii="Times New Roman" w:hAnsi="Times New Roman" w:cs="Times New Roman"/>
                      <w:sz w:val="32"/>
                      <w:szCs w:val="32"/>
                    </w:rPr>
                    <w:t>kompleks</w:t>
                  </w:r>
                </w:p>
              </w:txbxContent>
            </v:textbox>
          </v:rect>
        </w:pict>
      </w:r>
    </w:p>
    <w:p w:rsidR="00087552" w:rsidRDefault="00F7040E" w:rsidP="00087552">
      <w:pPr>
        <w:pStyle w:val="ListParagraph"/>
        <w:spacing w:after="0" w:line="360" w:lineRule="auto"/>
        <w:ind w:left="360"/>
        <w:contextualSpacing w:val="0"/>
        <w:rPr>
          <w:rFonts w:ascii="Times New Roman" w:hAnsi="Times New Roman" w:cs="Times New Roman"/>
          <w:sz w:val="24"/>
          <w:szCs w:val="24"/>
        </w:rPr>
      </w:pPr>
      <w:r w:rsidRPr="00F7040E">
        <w:rPr>
          <w:rFonts w:ascii="Times New Roman" w:hAnsi="Times New Roman" w:cs="Times New Roman"/>
          <w:noProof/>
          <w:sz w:val="24"/>
          <w:szCs w:val="24"/>
        </w:rPr>
        <w:pict>
          <v:shape id="_x0000_s1064" type="#_x0000_t32" style="position:absolute;left:0;text-align:left;margin-left:152pt;margin-top:2.1pt;width:0;height:13pt;z-index:251696640" o:connectortype="straight">
            <v:stroke endarrow="block"/>
          </v:shape>
        </w:pict>
      </w:r>
      <w:r w:rsidRPr="00F7040E">
        <w:rPr>
          <w:rFonts w:ascii="Times New Roman" w:hAnsi="Times New Roman" w:cs="Times New Roman"/>
          <w:noProof/>
          <w:sz w:val="24"/>
          <w:szCs w:val="24"/>
        </w:rPr>
        <w:pict>
          <v:rect id="_x0000_s1039" style="position:absolute;left:0;text-align:left;margin-left:124.4pt;margin-top:15.1pt;width:50.25pt;height:20.85pt;z-index:251672064" fillcolor="white [3201]" strokecolor="#95b3d7 [1940]" strokeweight="1pt">
            <v:fill color2="#b8cce4 [1300]" focusposition="1" focussize="" focus="100%" type="gradient"/>
            <v:shadow on="t" type="perspective" color="#243f60 [1604]" opacity=".5" offset="1pt" offset2="-3pt"/>
            <v:textbox>
              <w:txbxContent>
                <w:p w:rsidR="00C35B49" w:rsidRDefault="00C35B49">
                  <w:r>
                    <w:t>Fatigue</w:t>
                  </w:r>
                </w:p>
              </w:txbxContent>
            </v:textbox>
          </v:rect>
        </w:pict>
      </w:r>
    </w:p>
    <w:p w:rsidR="002D3916" w:rsidRDefault="00F7040E" w:rsidP="00087552">
      <w:pPr>
        <w:pStyle w:val="ListParagraph"/>
        <w:spacing w:after="0" w:line="360" w:lineRule="auto"/>
        <w:ind w:left="360"/>
        <w:contextualSpacing w:val="0"/>
        <w:rPr>
          <w:rFonts w:ascii="Times New Roman" w:hAnsi="Times New Roman" w:cs="Times New Roman"/>
          <w:sz w:val="24"/>
          <w:szCs w:val="24"/>
        </w:rPr>
      </w:pPr>
      <w:r w:rsidRPr="00F7040E">
        <w:rPr>
          <w:rFonts w:ascii="Times New Roman" w:hAnsi="Times New Roman" w:cs="Times New Roman"/>
          <w:noProof/>
          <w:sz w:val="24"/>
          <w:szCs w:val="24"/>
        </w:rPr>
        <w:pict>
          <v:shape id="_x0000_s1065" type="#_x0000_t32" style="position:absolute;left:0;text-align:left;margin-left:152pt;margin-top:15.25pt;width:0;height:16.75pt;flip:y;z-index:251697664" o:connectortype="straight">
            <v:stroke endarrow="block"/>
          </v:shape>
        </w:pict>
      </w:r>
    </w:p>
    <w:p w:rsidR="002D3916" w:rsidRDefault="00F7040E" w:rsidP="00087552">
      <w:pPr>
        <w:pStyle w:val="ListParagraph"/>
        <w:spacing w:after="0" w:line="360" w:lineRule="auto"/>
        <w:ind w:left="360"/>
        <w:contextualSpacing w:val="0"/>
        <w:rPr>
          <w:rFonts w:ascii="Times New Roman" w:hAnsi="Times New Roman" w:cs="Times New Roman"/>
          <w:sz w:val="24"/>
          <w:szCs w:val="24"/>
        </w:rPr>
      </w:pPr>
      <w:r w:rsidRPr="00F7040E">
        <w:rPr>
          <w:rFonts w:ascii="Times New Roman" w:hAnsi="Times New Roman" w:cs="Times New Roman"/>
          <w:noProof/>
          <w:sz w:val="24"/>
          <w:szCs w:val="24"/>
        </w:rPr>
        <w:pict>
          <v:shape id="_x0000_s1067" type="#_x0000_t32" style="position:absolute;left:0;text-align:left;margin-left:301.9pt;margin-top:18.8pt;width:.05pt;height:22.95pt;flip:y;z-index:251699712" o:connectortype="straight">
            <v:stroke endarrow="block"/>
          </v:shape>
        </w:pict>
      </w:r>
      <w:r w:rsidRPr="00F7040E">
        <w:rPr>
          <w:rFonts w:ascii="Times New Roman" w:hAnsi="Times New Roman" w:cs="Times New Roman"/>
          <w:noProof/>
          <w:sz w:val="24"/>
          <w:szCs w:val="24"/>
        </w:rPr>
        <w:pict>
          <v:rect id="_x0000_s1034" style="position:absolute;left:0;text-align:left;margin-left:82.5pt;margin-top:11.3pt;width:139pt;height:46.05pt;z-index:251666944" fillcolor="white [3201]" strokecolor="#95b3d7 [1940]" strokeweight="1pt">
            <v:fill color2="#b8cce4 [1300]" focusposition="1" focussize="" focus="100%" type="gradient"/>
            <v:shadow on="t" type="perspective" color="#243f60 [1604]" opacity=".5" offset="1pt" offset2="-3pt"/>
            <v:textbox>
              <w:txbxContent>
                <w:p w:rsidR="00C35B49" w:rsidRDefault="00C35B49" w:rsidP="007D05FE">
                  <w:pPr>
                    <w:spacing w:line="240" w:lineRule="auto"/>
                    <w:jc w:val="center"/>
                  </w:pPr>
                  <w:r>
                    <w:t>Resiko/ ketidakseimbangan cairan : Kurang dari kebutuhan</w:t>
                  </w:r>
                </w:p>
              </w:txbxContent>
            </v:textbox>
          </v:rect>
        </w:pict>
      </w:r>
    </w:p>
    <w:p w:rsidR="002D3916" w:rsidRDefault="00F7040E" w:rsidP="00087552">
      <w:pPr>
        <w:pStyle w:val="ListParagraph"/>
        <w:spacing w:after="0" w:line="360" w:lineRule="auto"/>
        <w:ind w:left="360"/>
        <w:contextualSpacing w:val="0"/>
        <w:rPr>
          <w:rFonts w:ascii="Times New Roman" w:hAnsi="Times New Roman" w:cs="Times New Roman"/>
          <w:sz w:val="24"/>
          <w:szCs w:val="24"/>
        </w:rPr>
      </w:pPr>
      <w:r w:rsidRPr="00F7040E">
        <w:rPr>
          <w:rFonts w:ascii="Times New Roman" w:hAnsi="Times New Roman" w:cs="Times New Roman"/>
          <w:noProof/>
          <w:sz w:val="24"/>
          <w:szCs w:val="24"/>
        </w:rPr>
        <w:pict>
          <v:shape id="_x0000_s1050" type="#_x0000_t32" style="position:absolute;left:0;text-align:left;margin-left:28.95pt;margin-top:13.5pt;width:37.65pt;height:0;z-index:251683328" o:connectortype="straight">
            <v:stroke endarrow="block"/>
          </v:shape>
        </w:pict>
      </w:r>
    </w:p>
    <w:p w:rsidR="002D3916" w:rsidRDefault="00F7040E" w:rsidP="00087552">
      <w:pPr>
        <w:pStyle w:val="ListParagraph"/>
        <w:spacing w:after="0" w:line="360" w:lineRule="auto"/>
        <w:ind w:left="360"/>
        <w:contextualSpacing w:val="0"/>
        <w:rPr>
          <w:rFonts w:ascii="Times New Roman" w:hAnsi="Times New Roman" w:cs="Times New Roman"/>
          <w:sz w:val="24"/>
          <w:szCs w:val="24"/>
        </w:rPr>
      </w:pPr>
      <w:r w:rsidRPr="00F7040E">
        <w:rPr>
          <w:rFonts w:ascii="Times New Roman" w:hAnsi="Times New Roman" w:cs="Times New Roman"/>
          <w:noProof/>
          <w:sz w:val="24"/>
          <w:szCs w:val="24"/>
        </w:rPr>
        <w:pict>
          <v:shape id="_x0000_s1068" type="#_x0000_t32" style="position:absolute;left:0;text-align:left;margin-left:221.5pt;margin-top:.35pt;width:80.4pt;height:0;flip:x;z-index:251700736" o:connectortype="straight"/>
        </w:pict>
      </w:r>
    </w:p>
    <w:p w:rsidR="002D3916" w:rsidRPr="00D85A8B" w:rsidRDefault="002D3916" w:rsidP="00D85A8B">
      <w:pPr>
        <w:spacing w:after="0" w:line="360" w:lineRule="auto"/>
        <w:rPr>
          <w:rFonts w:ascii="Times New Roman" w:hAnsi="Times New Roman" w:cs="Times New Roman"/>
          <w:sz w:val="24"/>
          <w:szCs w:val="24"/>
        </w:rPr>
      </w:pPr>
    </w:p>
    <w:p w:rsidR="00087552" w:rsidRDefault="00A94CFB" w:rsidP="00A94CFB">
      <w:pPr>
        <w:pStyle w:val="ListParagraph"/>
        <w:spacing w:after="0" w:line="36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 xml:space="preserve">Dari pathway di atas dapat disimpulkan bahwa masalah keperawatan Gangguan atau Kerusakan Menelan (Impaired Swallowing) merupakan penyebab atau akar masalah. Sehingga intervensi yang tepat akan menghentikan proses timbulnya masalah-masalah yang lain. </w:t>
      </w:r>
    </w:p>
    <w:p w:rsidR="00C7007B" w:rsidRPr="00A94CFB" w:rsidRDefault="00C7007B" w:rsidP="00A94CFB">
      <w:pPr>
        <w:pStyle w:val="ListParagraph"/>
        <w:spacing w:after="0" w:line="360" w:lineRule="auto"/>
        <w:ind w:left="360"/>
        <w:contextualSpacing w:val="0"/>
        <w:jc w:val="both"/>
        <w:rPr>
          <w:rFonts w:ascii="Times New Roman" w:hAnsi="Times New Roman" w:cs="Times New Roman"/>
          <w:sz w:val="24"/>
          <w:szCs w:val="24"/>
        </w:rPr>
      </w:pPr>
    </w:p>
    <w:p w:rsidR="00C7007B" w:rsidRDefault="00087552" w:rsidP="00087552">
      <w:pPr>
        <w:pStyle w:val="ListParagraph"/>
        <w:numPr>
          <w:ilvl w:val="0"/>
          <w:numId w:val="9"/>
        </w:numPr>
        <w:spacing w:before="120" w:after="0" w:line="360" w:lineRule="auto"/>
        <w:rPr>
          <w:rFonts w:ascii="Times New Roman" w:hAnsi="Times New Roman" w:cs="Times New Roman"/>
          <w:b/>
          <w:sz w:val="28"/>
          <w:szCs w:val="28"/>
        </w:rPr>
      </w:pPr>
      <w:r w:rsidRPr="00C7007B">
        <w:rPr>
          <w:rFonts w:ascii="Times New Roman" w:hAnsi="Times New Roman" w:cs="Times New Roman"/>
          <w:b/>
          <w:sz w:val="28"/>
          <w:szCs w:val="28"/>
        </w:rPr>
        <w:t>Intervensi Keperawatan</w:t>
      </w:r>
      <w:r w:rsidR="000D409D" w:rsidRPr="000D409D">
        <w:rPr>
          <w:rFonts w:ascii="Times New Roman" w:hAnsi="Times New Roman" w:cs="Times New Roman"/>
          <w:sz w:val="24"/>
          <w:szCs w:val="24"/>
          <w:vertAlign w:val="superscript"/>
        </w:rPr>
        <w:t>14</w:t>
      </w:r>
      <w:r w:rsidR="003A7F53">
        <w:rPr>
          <w:rFonts w:ascii="Times New Roman" w:hAnsi="Times New Roman" w:cs="Times New Roman"/>
          <w:sz w:val="24"/>
          <w:szCs w:val="24"/>
          <w:vertAlign w:val="superscript"/>
        </w:rPr>
        <w:t>,15</w:t>
      </w:r>
    </w:p>
    <w:p w:rsidR="00087552" w:rsidRDefault="00087552" w:rsidP="00C7007B">
      <w:pPr>
        <w:pStyle w:val="ListParagraph"/>
        <w:spacing w:before="120" w:after="0" w:line="360" w:lineRule="auto"/>
        <w:ind w:left="360"/>
        <w:jc w:val="both"/>
        <w:rPr>
          <w:rFonts w:ascii="Times New Roman" w:hAnsi="Times New Roman" w:cs="Times New Roman"/>
          <w:sz w:val="24"/>
          <w:szCs w:val="24"/>
        </w:rPr>
      </w:pPr>
      <w:r w:rsidRPr="00C7007B">
        <w:rPr>
          <w:rFonts w:ascii="Times New Roman" w:hAnsi="Times New Roman" w:cs="Times New Roman"/>
          <w:sz w:val="24"/>
          <w:szCs w:val="24"/>
        </w:rPr>
        <w:t xml:space="preserve">DIAGNOSA KEPERAWATAN: Gangguan menelan </w:t>
      </w:r>
      <w:r w:rsidR="00C7007B" w:rsidRPr="00C7007B">
        <w:rPr>
          <w:rFonts w:ascii="Times New Roman" w:hAnsi="Times New Roman" w:cs="Times New Roman"/>
          <w:sz w:val="24"/>
          <w:szCs w:val="24"/>
        </w:rPr>
        <w:t>berhubungan dengan kelemahan atau kelumpuhan otot-otot yang terlibat dalam proses menelan pada satu atau kedua sisi yang tekena serta reflek menelan berkurang.</w:t>
      </w:r>
    </w:p>
    <w:p w:rsidR="003972A3" w:rsidRDefault="001108B7" w:rsidP="003972A3">
      <w:pPr>
        <w:pStyle w:val="ListParagraph"/>
        <w:numPr>
          <w:ilvl w:val="3"/>
          <w:numId w:val="13"/>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O</w:t>
      </w:r>
      <w:r w:rsidR="00EA715A">
        <w:rPr>
          <w:rFonts w:ascii="Times New Roman" w:hAnsi="Times New Roman" w:cs="Times New Roman"/>
          <w:sz w:val="24"/>
          <w:szCs w:val="24"/>
        </w:rPr>
        <w:t>utcome</w:t>
      </w:r>
    </w:p>
    <w:p w:rsidR="003972A3" w:rsidRPr="003972A3" w:rsidRDefault="001108B7" w:rsidP="003972A3">
      <w:pPr>
        <w:pStyle w:val="ListParagraph"/>
        <w:spacing w:before="120" w:after="0" w:line="360" w:lineRule="auto"/>
        <w:jc w:val="both"/>
        <w:rPr>
          <w:rFonts w:ascii="Times New Roman" w:hAnsi="Times New Roman" w:cs="Times New Roman"/>
          <w:sz w:val="24"/>
          <w:szCs w:val="24"/>
        </w:rPr>
      </w:pPr>
      <w:r w:rsidRPr="003972A3">
        <w:rPr>
          <w:rFonts w:ascii="Times New Roman" w:hAnsi="Times New Roman" w:cs="Times New Roman"/>
          <w:sz w:val="24"/>
          <w:szCs w:val="24"/>
        </w:rPr>
        <w:t>NOC :</w:t>
      </w:r>
    </w:p>
    <w:p w:rsidR="003972A3" w:rsidRDefault="003972A3" w:rsidP="003972A3">
      <w:pPr>
        <w:pStyle w:val="ListParagraph"/>
        <w:numPr>
          <w:ilvl w:val="0"/>
          <w:numId w:val="19"/>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Perbaikan Status Menelan : Pada Fase esophagus, fase orongeal, fase pharingial.</w:t>
      </w:r>
    </w:p>
    <w:p w:rsidR="003972A3" w:rsidRPr="003972A3" w:rsidRDefault="003972A3" w:rsidP="003972A3">
      <w:pPr>
        <w:spacing w:before="120" w:after="0" w:line="360" w:lineRule="auto"/>
        <w:ind w:left="720"/>
        <w:jc w:val="both"/>
        <w:rPr>
          <w:rFonts w:ascii="Times New Roman" w:hAnsi="Times New Roman" w:cs="Times New Roman"/>
          <w:sz w:val="24"/>
          <w:szCs w:val="24"/>
        </w:rPr>
      </w:pPr>
      <w:r w:rsidRPr="003972A3">
        <w:rPr>
          <w:rFonts w:ascii="Times New Roman" w:hAnsi="Times New Roman" w:cs="Times New Roman"/>
          <w:sz w:val="24"/>
          <w:szCs w:val="24"/>
        </w:rPr>
        <w:t>Kriteria Hasil :</w:t>
      </w:r>
    </w:p>
    <w:p w:rsidR="003972A3" w:rsidRDefault="003972A3" w:rsidP="003972A3">
      <w:pPr>
        <w:pStyle w:val="ListParagraph"/>
        <w:numPr>
          <w:ilvl w:val="0"/>
          <w:numId w:val="18"/>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Menunjukkan</w:t>
      </w:r>
      <w:r w:rsidR="007441F8">
        <w:rPr>
          <w:rFonts w:ascii="Times New Roman" w:hAnsi="Times New Roman" w:cs="Times New Roman"/>
          <w:sz w:val="24"/>
          <w:szCs w:val="24"/>
        </w:rPr>
        <w:t xml:space="preserve"> keadaan</w:t>
      </w:r>
      <w:r>
        <w:rPr>
          <w:rFonts w:ascii="Times New Roman" w:hAnsi="Times New Roman" w:cs="Times New Roman"/>
          <w:sz w:val="24"/>
          <w:szCs w:val="24"/>
        </w:rPr>
        <w:t xml:space="preserve"> menelan yang efektif tanpa tersedak atau batuk.</w:t>
      </w:r>
    </w:p>
    <w:p w:rsidR="003972A3" w:rsidRDefault="003972A3" w:rsidP="003972A3">
      <w:pPr>
        <w:pStyle w:val="ListParagraph"/>
        <w:numPr>
          <w:ilvl w:val="0"/>
          <w:numId w:val="18"/>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Bebas dari aspirasi (suara paru yang jelas, vital sign normal, suara nafas gurgling/ronchi)</w:t>
      </w:r>
    </w:p>
    <w:p w:rsidR="00EA715A" w:rsidRDefault="00EA715A" w:rsidP="00EA715A">
      <w:pPr>
        <w:pStyle w:val="ListParagraph"/>
        <w:numPr>
          <w:ilvl w:val="3"/>
          <w:numId w:val="13"/>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Intervensi</w:t>
      </w:r>
    </w:p>
    <w:p w:rsidR="00EA715A" w:rsidRDefault="00EA715A" w:rsidP="00EA715A">
      <w:pPr>
        <w:pStyle w:val="ListParagraph"/>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NIC Label :</w:t>
      </w:r>
    </w:p>
    <w:p w:rsidR="00EA715A" w:rsidRDefault="00EA715A" w:rsidP="00EA715A">
      <w:pPr>
        <w:pStyle w:val="ListParagraph"/>
        <w:numPr>
          <w:ilvl w:val="0"/>
          <w:numId w:val="20"/>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Kewaspadaan Aspirasi (</w:t>
      </w:r>
      <w:r w:rsidRPr="007441F8">
        <w:rPr>
          <w:rFonts w:ascii="Times New Roman" w:hAnsi="Times New Roman" w:cs="Times New Roman"/>
          <w:i/>
          <w:sz w:val="24"/>
          <w:szCs w:val="24"/>
        </w:rPr>
        <w:t>Aspiration Precaution</w:t>
      </w:r>
      <w:r>
        <w:rPr>
          <w:rFonts w:ascii="Times New Roman" w:hAnsi="Times New Roman" w:cs="Times New Roman"/>
          <w:sz w:val="24"/>
          <w:szCs w:val="24"/>
        </w:rPr>
        <w:t>)</w:t>
      </w:r>
    </w:p>
    <w:p w:rsidR="007441F8" w:rsidRDefault="007441F8" w:rsidP="007441F8">
      <w:pPr>
        <w:pStyle w:val="ListParagraph"/>
        <w:numPr>
          <w:ilvl w:val="0"/>
          <w:numId w:val="20"/>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Pengelolaan jalan nafas (</w:t>
      </w:r>
      <w:r w:rsidRPr="007441F8">
        <w:rPr>
          <w:rFonts w:ascii="Times New Roman" w:hAnsi="Times New Roman" w:cs="Times New Roman"/>
          <w:i/>
          <w:sz w:val="24"/>
          <w:szCs w:val="24"/>
        </w:rPr>
        <w:t>Airway Management</w:t>
      </w:r>
      <w:r>
        <w:rPr>
          <w:rFonts w:ascii="Times New Roman" w:hAnsi="Times New Roman" w:cs="Times New Roman"/>
          <w:sz w:val="24"/>
          <w:szCs w:val="24"/>
        </w:rPr>
        <w:t>)</w:t>
      </w:r>
    </w:p>
    <w:p w:rsidR="007441F8" w:rsidRDefault="007441F8" w:rsidP="007441F8">
      <w:pPr>
        <w:pStyle w:val="ListParagraph"/>
        <w:numPr>
          <w:ilvl w:val="0"/>
          <w:numId w:val="20"/>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Terapi Menelan (</w:t>
      </w:r>
      <w:r w:rsidRPr="007441F8">
        <w:rPr>
          <w:rFonts w:ascii="Times New Roman" w:hAnsi="Times New Roman" w:cs="Times New Roman"/>
          <w:i/>
          <w:sz w:val="24"/>
          <w:szCs w:val="24"/>
        </w:rPr>
        <w:t>Swallowing Therapy</w:t>
      </w:r>
      <w:r>
        <w:rPr>
          <w:rFonts w:ascii="Times New Roman" w:hAnsi="Times New Roman" w:cs="Times New Roman"/>
          <w:sz w:val="24"/>
          <w:szCs w:val="24"/>
        </w:rPr>
        <w:t>)</w:t>
      </w:r>
    </w:p>
    <w:p w:rsidR="007441F8" w:rsidRDefault="007441F8" w:rsidP="007441F8">
      <w:pPr>
        <w:pStyle w:val="ListParagraph"/>
        <w:numPr>
          <w:ilvl w:val="0"/>
          <w:numId w:val="20"/>
        </w:num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Pengawasan Nutrisi (</w:t>
      </w:r>
      <w:r w:rsidRPr="007441F8">
        <w:rPr>
          <w:rFonts w:ascii="Times New Roman" w:hAnsi="Times New Roman" w:cs="Times New Roman"/>
          <w:i/>
          <w:sz w:val="24"/>
          <w:szCs w:val="24"/>
        </w:rPr>
        <w:t>Nutrition Monitoring</w:t>
      </w:r>
      <w:r>
        <w:rPr>
          <w:rFonts w:ascii="Times New Roman" w:hAnsi="Times New Roman" w:cs="Times New Roman"/>
          <w:sz w:val="24"/>
          <w:szCs w:val="24"/>
        </w:rPr>
        <w:t>)</w:t>
      </w:r>
    </w:p>
    <w:p w:rsidR="00EA715A" w:rsidRDefault="007441F8" w:rsidP="00EA715A">
      <w:pPr>
        <w:spacing w:before="120" w:after="0" w:line="360" w:lineRule="auto"/>
        <w:ind w:left="810"/>
        <w:jc w:val="both"/>
        <w:rPr>
          <w:rFonts w:ascii="Times New Roman" w:hAnsi="Times New Roman" w:cs="Times New Roman"/>
          <w:sz w:val="24"/>
          <w:szCs w:val="24"/>
        </w:rPr>
      </w:pPr>
      <w:r>
        <w:rPr>
          <w:rFonts w:ascii="Times New Roman" w:hAnsi="Times New Roman" w:cs="Times New Roman"/>
          <w:sz w:val="24"/>
          <w:szCs w:val="24"/>
        </w:rPr>
        <w:t>Aktifitas :</w:t>
      </w:r>
    </w:p>
    <w:p w:rsidR="00EA715A" w:rsidRDefault="00EA715A" w:rsidP="007441F8">
      <w:pPr>
        <w:pStyle w:val="ListParagraph"/>
        <w:numPr>
          <w:ilvl w:val="4"/>
          <w:numId w:val="13"/>
        </w:numPr>
        <w:spacing w:before="120" w:after="0" w:line="360" w:lineRule="auto"/>
        <w:jc w:val="both"/>
        <w:rPr>
          <w:rFonts w:ascii="Times New Roman" w:hAnsi="Times New Roman" w:cs="Times New Roman"/>
          <w:sz w:val="24"/>
          <w:szCs w:val="24"/>
        </w:rPr>
      </w:pPr>
      <w:r w:rsidRPr="007441F8">
        <w:rPr>
          <w:rFonts w:ascii="Times New Roman" w:hAnsi="Times New Roman" w:cs="Times New Roman"/>
          <w:sz w:val="24"/>
          <w:szCs w:val="24"/>
        </w:rPr>
        <w:t>Kewaspadaan aspirasi</w:t>
      </w:r>
    </w:p>
    <w:p w:rsidR="007441F8" w:rsidRPr="007441F8" w:rsidRDefault="007441F8" w:rsidP="007441F8">
      <w:pPr>
        <w:pStyle w:val="ListParagraph"/>
        <w:numPr>
          <w:ilvl w:val="0"/>
          <w:numId w:val="26"/>
        </w:numPr>
        <w:spacing w:before="120" w:after="0" w:line="360" w:lineRule="auto"/>
        <w:jc w:val="both"/>
        <w:rPr>
          <w:rFonts w:ascii="Times New Roman" w:hAnsi="Times New Roman" w:cs="Times New Roman"/>
          <w:sz w:val="24"/>
          <w:szCs w:val="24"/>
        </w:rPr>
      </w:pPr>
      <w:r w:rsidRPr="007441F8">
        <w:rPr>
          <w:rFonts w:ascii="Times New Roman" w:eastAsia="Times New Roman" w:hAnsi="Times New Roman" w:cs="Times New Roman"/>
          <w:color w:val="000000"/>
          <w:sz w:val="24"/>
          <w:szCs w:val="24"/>
          <w:lang w:val="en-GB"/>
        </w:rPr>
        <w:t>Tentukan kesiapan klien untuk makan.</w:t>
      </w:r>
      <w:r w:rsidRPr="007441F8">
        <w:rPr>
          <w:rFonts w:ascii="Times New Roman" w:eastAsia="Times New Roman" w:hAnsi="Times New Roman" w:cs="Times New Roman"/>
          <w:vanish/>
          <w:color w:val="000000"/>
          <w:sz w:val="24"/>
          <w:szCs w:val="24"/>
          <w:lang w:val="en-GB"/>
        </w:rPr>
        <w:t xml:space="preserve">Client needs to be alert, able to follow instructions, hold head erect, and able to move tongue in mouth. </w:t>
      </w:r>
      <w:r w:rsidRPr="007441F8">
        <w:rPr>
          <w:rFonts w:ascii="Times New Roman" w:eastAsia="Times New Roman" w:hAnsi="Times New Roman" w:cs="Times New Roman"/>
          <w:i/>
          <w:iCs/>
          <w:vanish/>
          <w:color w:val="000000"/>
          <w:sz w:val="24"/>
          <w:szCs w:val="24"/>
          <w:lang w:val="en-GB"/>
        </w:rPr>
        <w:t>If one of these factors is missing, it may be advisable to withhold oral feeding and use enteral feeding for nourishment (McHale et al, 1998).</w:t>
      </w:r>
      <w:r w:rsidRPr="007441F8">
        <w:rPr>
          <w:rFonts w:ascii="Times New Roman" w:eastAsia="Times New Roman" w:hAnsi="Times New Roman" w:cs="Times New Roman"/>
          <w:color w:val="000000"/>
          <w:sz w:val="24"/>
          <w:szCs w:val="24"/>
          <w:lang w:val="en-GB"/>
        </w:rPr>
        <w:t xml:space="preserve">Klien </w:t>
      </w:r>
      <w:r>
        <w:rPr>
          <w:rFonts w:ascii="Times New Roman" w:eastAsia="Times New Roman" w:hAnsi="Times New Roman" w:cs="Times New Roman"/>
          <w:color w:val="000000"/>
          <w:sz w:val="24"/>
          <w:szCs w:val="24"/>
          <w:lang w:val="en-GB"/>
        </w:rPr>
        <w:t>dalam keadaan sadar (waspada)</w:t>
      </w:r>
      <w:r w:rsidRPr="007441F8">
        <w:rPr>
          <w:rFonts w:ascii="Times New Roman" w:eastAsia="Times New Roman" w:hAnsi="Times New Roman" w:cs="Times New Roman"/>
          <w:color w:val="000000"/>
          <w:sz w:val="24"/>
          <w:szCs w:val="24"/>
          <w:lang w:val="en-GB"/>
        </w:rPr>
        <w:t xml:space="preserve">, mampu mengikuti instruksi, kepala tegak, dan mampu menggerakkan lidah dalam mulut. </w:t>
      </w:r>
      <w:r w:rsidRPr="007441F8">
        <w:rPr>
          <w:rFonts w:ascii="Times New Roman" w:eastAsia="Times New Roman" w:hAnsi="Times New Roman" w:cs="Times New Roman"/>
          <w:i/>
          <w:iCs/>
          <w:color w:val="000000"/>
          <w:sz w:val="24"/>
          <w:szCs w:val="24"/>
          <w:lang w:val="en-GB"/>
        </w:rPr>
        <w:t>Jika salah satu faktor yang hilang, mungkin disarankan untuk tidak memberikan makan melalui mulut</w:t>
      </w:r>
      <w:r>
        <w:rPr>
          <w:rFonts w:ascii="Times New Roman" w:eastAsia="Times New Roman" w:hAnsi="Times New Roman" w:cs="Times New Roman"/>
          <w:i/>
          <w:iCs/>
          <w:color w:val="000000"/>
          <w:sz w:val="24"/>
          <w:szCs w:val="24"/>
          <w:lang w:val="en-GB"/>
        </w:rPr>
        <w:t xml:space="preserve"> terlebih dahulu</w:t>
      </w:r>
      <w:r w:rsidRPr="007441F8">
        <w:rPr>
          <w:rFonts w:ascii="Times New Roman" w:eastAsia="Times New Roman" w:hAnsi="Times New Roman" w:cs="Times New Roman"/>
          <w:i/>
          <w:iCs/>
          <w:color w:val="000000"/>
          <w:sz w:val="24"/>
          <w:szCs w:val="24"/>
          <w:lang w:val="en-GB"/>
        </w:rPr>
        <w:t xml:space="preserve"> dan menggunakan makanan enteral </w:t>
      </w:r>
      <w:r>
        <w:rPr>
          <w:rFonts w:ascii="Times New Roman" w:eastAsia="Times New Roman" w:hAnsi="Times New Roman" w:cs="Times New Roman"/>
          <w:i/>
          <w:iCs/>
          <w:color w:val="000000"/>
          <w:sz w:val="24"/>
          <w:szCs w:val="24"/>
          <w:lang w:val="en-GB"/>
        </w:rPr>
        <w:t xml:space="preserve">melalui NGT </w:t>
      </w:r>
      <w:r w:rsidRPr="007441F8">
        <w:rPr>
          <w:rFonts w:ascii="Times New Roman" w:eastAsia="Times New Roman" w:hAnsi="Times New Roman" w:cs="Times New Roman"/>
          <w:i/>
          <w:iCs/>
          <w:color w:val="000000"/>
          <w:sz w:val="24"/>
          <w:szCs w:val="24"/>
          <w:lang w:val="en-GB"/>
        </w:rPr>
        <w:t>untuk makanan (McHale et al, 1998).</w:t>
      </w:r>
      <w:r w:rsidRPr="007441F8">
        <w:rPr>
          <w:rFonts w:ascii="Times New Roman" w:eastAsia="Times New Roman" w:hAnsi="Times New Roman" w:cs="Times New Roman"/>
          <w:i/>
          <w:iCs/>
          <w:vanish/>
          <w:color w:val="000000"/>
          <w:sz w:val="24"/>
          <w:szCs w:val="24"/>
          <w:lang w:val="en-GB"/>
        </w:rPr>
        <w:t>Cognitive deficits can result in aspiration even if able to swallow adequately (Poertner, Coleman, 1998).</w:t>
      </w:r>
      <w:r w:rsidRPr="007441F8">
        <w:rPr>
          <w:rFonts w:ascii="Times New Roman" w:eastAsia="Times New Roman" w:hAnsi="Times New Roman" w:cs="Times New Roman"/>
          <w:i/>
          <w:iCs/>
          <w:color w:val="000000"/>
          <w:sz w:val="24"/>
          <w:szCs w:val="24"/>
          <w:lang w:val="en-GB"/>
        </w:rPr>
        <w:t>Defisit kognitif dapat mengakibatkan aspirasi bahkan jika mampu menelan memadai (Poertner, Coleman, 1998).</w:t>
      </w:r>
    </w:p>
    <w:p w:rsidR="007441F8" w:rsidRPr="007441F8" w:rsidRDefault="007441F8" w:rsidP="007441F8">
      <w:pPr>
        <w:pStyle w:val="ListParagraph"/>
        <w:numPr>
          <w:ilvl w:val="0"/>
          <w:numId w:val="26"/>
        </w:numPr>
        <w:spacing w:before="120" w:after="0" w:line="360" w:lineRule="auto"/>
        <w:jc w:val="both"/>
        <w:rPr>
          <w:rStyle w:val="Emphasis"/>
          <w:rFonts w:ascii="Times New Roman" w:hAnsi="Times New Roman" w:cs="Times New Roman"/>
          <w:i w:val="0"/>
          <w:iCs w:val="0"/>
          <w:sz w:val="24"/>
          <w:szCs w:val="24"/>
        </w:rPr>
      </w:pPr>
      <w:r w:rsidRPr="007441F8">
        <w:rPr>
          <w:rFonts w:ascii="Times New Roman" w:hAnsi="Times New Roman" w:cs="Times New Roman"/>
          <w:color w:val="000000"/>
          <w:sz w:val="24"/>
          <w:szCs w:val="24"/>
          <w:lang w:val="en-GB"/>
        </w:rPr>
        <w:t>Amati tanda-tanda yang berhubungan dengan masalah menelan (mis</w:t>
      </w:r>
      <w:r>
        <w:rPr>
          <w:rFonts w:ascii="Times New Roman" w:hAnsi="Times New Roman" w:cs="Times New Roman"/>
          <w:color w:val="000000"/>
          <w:sz w:val="24"/>
          <w:szCs w:val="24"/>
          <w:lang w:val="en-GB"/>
        </w:rPr>
        <w:t>alnya, batuk, tersedak, meludah atau mengeluarkan sisa makanan/</w:t>
      </w:r>
      <w:r w:rsidRPr="007441F8">
        <w:rPr>
          <w:rFonts w:ascii="Times New Roman" w:hAnsi="Times New Roman" w:cs="Times New Roman"/>
          <w:color w:val="000000"/>
          <w:sz w:val="24"/>
          <w:szCs w:val="24"/>
          <w:lang w:val="en-GB"/>
        </w:rPr>
        <w:t xml:space="preserve">air liur, kesulitan menangani sekresi oral, dua kali menelan atau penundaan besar dalam menelan, </w:t>
      </w:r>
      <w:r>
        <w:rPr>
          <w:rFonts w:ascii="Times New Roman" w:hAnsi="Times New Roman" w:cs="Times New Roman"/>
          <w:color w:val="000000"/>
          <w:sz w:val="24"/>
          <w:szCs w:val="24"/>
          <w:lang w:val="en-GB"/>
        </w:rPr>
        <w:t>mata berair</w:t>
      </w:r>
      <w:r w:rsidRPr="007441F8">
        <w:rPr>
          <w:rFonts w:ascii="Times New Roman" w:hAnsi="Times New Roman" w:cs="Times New Roman"/>
          <w:color w:val="000000"/>
          <w:sz w:val="24"/>
          <w:szCs w:val="24"/>
          <w:lang w:val="en-GB"/>
        </w:rPr>
        <w:t>, , suara basah atau gurgly, penurunan kemampuan untuk menggerakkan lidah dan bibir, penurunan pengunyahan makanan, penurunan kemampuan untuk memindahkan makanan ke belakang</w:t>
      </w:r>
      <w:r>
        <w:rPr>
          <w:rFonts w:ascii="Times New Roman" w:hAnsi="Times New Roman" w:cs="Times New Roman"/>
          <w:color w:val="000000"/>
          <w:sz w:val="24"/>
          <w:szCs w:val="24"/>
          <w:lang w:val="en-GB"/>
        </w:rPr>
        <w:t xml:space="preserve"> faring.</w:t>
      </w:r>
      <w:r w:rsidRPr="007441F8">
        <w:rPr>
          <w:rStyle w:val="Emphasis"/>
          <w:rFonts w:ascii="Times New Roman" w:hAnsi="Times New Roman" w:cs="Times New Roman"/>
          <w:color w:val="000000"/>
          <w:sz w:val="24"/>
          <w:szCs w:val="24"/>
          <w:lang w:val="en-GB"/>
        </w:rPr>
        <w:t xml:space="preserve">Ini semua adalah tanda-tanda penurunan </w:t>
      </w:r>
      <w:r w:rsidR="009D6237">
        <w:rPr>
          <w:rStyle w:val="Emphasis"/>
          <w:rFonts w:ascii="Times New Roman" w:hAnsi="Times New Roman" w:cs="Times New Roman"/>
          <w:color w:val="000000"/>
          <w:sz w:val="24"/>
          <w:szCs w:val="24"/>
          <w:lang w:val="en-GB"/>
        </w:rPr>
        <w:t xml:space="preserve">fungsi </w:t>
      </w:r>
      <w:r w:rsidRPr="007441F8">
        <w:rPr>
          <w:rStyle w:val="Emphasis"/>
          <w:rFonts w:ascii="Times New Roman" w:hAnsi="Times New Roman" w:cs="Times New Roman"/>
          <w:color w:val="000000"/>
          <w:sz w:val="24"/>
          <w:szCs w:val="24"/>
          <w:lang w:val="en-GB"/>
        </w:rPr>
        <w:t>menelan (Baker, 1993;. Lugger, 1994).</w:t>
      </w:r>
    </w:p>
    <w:p w:rsidR="007441F8" w:rsidRPr="007441F8" w:rsidRDefault="007441F8" w:rsidP="007441F8">
      <w:pPr>
        <w:pStyle w:val="ListParagraph"/>
        <w:numPr>
          <w:ilvl w:val="0"/>
          <w:numId w:val="26"/>
        </w:numPr>
        <w:shd w:val="clear" w:color="auto" w:fill="FFFFFF" w:themeFill="background1"/>
        <w:spacing w:before="120" w:after="0" w:line="360" w:lineRule="auto"/>
        <w:jc w:val="both"/>
        <w:rPr>
          <w:rFonts w:ascii="Times New Roman" w:hAnsi="Times New Roman" w:cs="Times New Roman"/>
          <w:sz w:val="24"/>
          <w:szCs w:val="24"/>
        </w:rPr>
      </w:pPr>
      <w:r w:rsidRPr="007441F8">
        <w:rPr>
          <w:rFonts w:ascii="Times New Roman" w:hAnsi="Times New Roman" w:cs="Times New Roman"/>
          <w:color w:val="000000"/>
          <w:sz w:val="24"/>
          <w:szCs w:val="24"/>
          <w:lang w:val="en-GB"/>
        </w:rPr>
        <w:t>Periksa rongga mulut untuk pengosongan tepat setelah menelan klien dan setelah makan selesai klien.</w:t>
      </w:r>
      <w:r w:rsidRPr="007441F8">
        <w:rPr>
          <w:rStyle w:val="google-src-text1"/>
          <w:rFonts w:ascii="Times New Roman" w:hAnsi="Times New Roman" w:cs="Times New Roman"/>
          <w:color w:val="000000"/>
          <w:sz w:val="24"/>
          <w:szCs w:val="24"/>
          <w:lang w:val="en-GB"/>
        </w:rPr>
        <w:t>Provide oral care at end of meal.</w:t>
      </w:r>
      <w:r w:rsidRPr="007441F8">
        <w:rPr>
          <w:rFonts w:ascii="Times New Roman" w:hAnsi="Times New Roman" w:cs="Times New Roman"/>
          <w:color w:val="000000"/>
          <w:sz w:val="24"/>
          <w:szCs w:val="24"/>
          <w:lang w:val="en-GB"/>
        </w:rPr>
        <w:t>Memberikan perawatan mulut di akhir makan.</w:t>
      </w:r>
      <w:r w:rsidRPr="007441F8">
        <w:rPr>
          <w:rStyle w:val="google-src-text1"/>
          <w:rFonts w:ascii="Times New Roman" w:hAnsi="Times New Roman" w:cs="Times New Roman"/>
          <w:color w:val="000000"/>
          <w:sz w:val="24"/>
          <w:szCs w:val="24"/>
          <w:lang w:val="en-GB"/>
        </w:rPr>
        <w:t>It may be necessary to manually remove food from client's mouth.</w:t>
      </w:r>
      <w:r w:rsidRPr="007441F8">
        <w:rPr>
          <w:rFonts w:ascii="Times New Roman" w:hAnsi="Times New Roman" w:cs="Times New Roman"/>
          <w:color w:val="000000"/>
          <w:sz w:val="24"/>
          <w:szCs w:val="24"/>
          <w:lang w:val="en-GB"/>
        </w:rPr>
        <w:t>Mungkin perlu secara manual menghapus makanan dari mulut klien.</w:t>
      </w:r>
      <w:r w:rsidRPr="007441F8">
        <w:rPr>
          <w:rStyle w:val="google-src-text1"/>
          <w:rFonts w:ascii="Times New Roman" w:hAnsi="Times New Roman" w:cs="Times New Roman"/>
          <w:color w:val="000000"/>
          <w:sz w:val="24"/>
          <w:szCs w:val="24"/>
          <w:lang w:val="en-GB"/>
        </w:rPr>
        <w:t xml:space="preserve">If this is the case, use gloves and keep client's teeth apart with a padded tongue blade. </w:t>
      </w:r>
      <w:r w:rsidRPr="007441F8">
        <w:rPr>
          <w:rStyle w:val="Emphasis"/>
          <w:rFonts w:ascii="Times New Roman" w:hAnsi="Times New Roman" w:cs="Times New Roman"/>
          <w:vanish/>
          <w:color w:val="000000"/>
          <w:sz w:val="24"/>
          <w:szCs w:val="24"/>
          <w:lang w:val="en-GB"/>
        </w:rPr>
        <w:t>Food may become pocketed in the affected side and cause stomatitis, tooth decay, and possible later aspiration.</w:t>
      </w:r>
      <w:r w:rsidRPr="007441F8">
        <w:rPr>
          <w:rFonts w:ascii="Times New Roman" w:hAnsi="Times New Roman" w:cs="Times New Roman"/>
          <w:color w:val="000000"/>
          <w:sz w:val="24"/>
          <w:szCs w:val="24"/>
          <w:lang w:val="en-GB"/>
        </w:rPr>
        <w:t xml:space="preserve">Jika hal ini terjadi, gunakan sarung tangan dan menjaga gigi klien terpisah dengan pisau lidah empuk. </w:t>
      </w:r>
      <w:r w:rsidRPr="007441F8">
        <w:rPr>
          <w:rStyle w:val="Emphasis"/>
          <w:rFonts w:ascii="Times New Roman" w:hAnsi="Times New Roman" w:cs="Times New Roman"/>
          <w:color w:val="000000"/>
          <w:sz w:val="24"/>
          <w:szCs w:val="24"/>
          <w:lang w:val="en-GB"/>
        </w:rPr>
        <w:t xml:space="preserve">Makanan </w:t>
      </w:r>
      <w:r w:rsidR="009D6237">
        <w:rPr>
          <w:rStyle w:val="Emphasis"/>
          <w:rFonts w:ascii="Times New Roman" w:hAnsi="Times New Roman" w:cs="Times New Roman"/>
          <w:color w:val="000000"/>
          <w:sz w:val="24"/>
          <w:szCs w:val="24"/>
          <w:lang w:val="en-GB"/>
        </w:rPr>
        <w:t xml:space="preserve">yang tidak tertelan akan tertinggal di mulut, biasanya tertinggal pada sisi yang mengalami kelemahan </w:t>
      </w:r>
      <w:r w:rsidRPr="007441F8">
        <w:rPr>
          <w:rStyle w:val="Emphasis"/>
          <w:rFonts w:ascii="Times New Roman" w:hAnsi="Times New Roman" w:cs="Times New Roman"/>
          <w:color w:val="000000"/>
          <w:sz w:val="24"/>
          <w:szCs w:val="24"/>
          <w:lang w:val="en-GB"/>
        </w:rPr>
        <w:t xml:space="preserve">dan </w:t>
      </w:r>
      <w:r w:rsidR="009D6237">
        <w:rPr>
          <w:rStyle w:val="Emphasis"/>
          <w:rFonts w:ascii="Times New Roman" w:hAnsi="Times New Roman" w:cs="Times New Roman"/>
          <w:color w:val="000000"/>
          <w:sz w:val="24"/>
          <w:szCs w:val="24"/>
          <w:lang w:val="en-GB"/>
        </w:rPr>
        <w:t xml:space="preserve">dapat </w:t>
      </w:r>
      <w:r w:rsidRPr="007441F8">
        <w:rPr>
          <w:rStyle w:val="Emphasis"/>
          <w:rFonts w:ascii="Times New Roman" w:hAnsi="Times New Roman" w:cs="Times New Roman"/>
          <w:color w:val="000000"/>
          <w:sz w:val="24"/>
          <w:szCs w:val="24"/>
          <w:lang w:val="en-GB"/>
        </w:rPr>
        <w:t xml:space="preserve">menyebabkan stomatitis, kerusakan gigi, dan </w:t>
      </w:r>
      <w:r w:rsidR="009D6237">
        <w:rPr>
          <w:rStyle w:val="Emphasis"/>
          <w:rFonts w:ascii="Times New Roman" w:hAnsi="Times New Roman" w:cs="Times New Roman"/>
          <w:color w:val="000000"/>
          <w:sz w:val="24"/>
          <w:szCs w:val="24"/>
          <w:lang w:val="en-GB"/>
        </w:rPr>
        <w:t>kemungkinan aspirasi.</w:t>
      </w:r>
    </w:p>
    <w:p w:rsidR="007441F8" w:rsidRDefault="007441F8" w:rsidP="007441F8">
      <w:pPr>
        <w:pStyle w:val="ListParagraph"/>
        <w:spacing w:before="120" w:after="0" w:line="360" w:lineRule="auto"/>
        <w:ind w:left="1170"/>
        <w:jc w:val="both"/>
        <w:rPr>
          <w:rFonts w:ascii="Times New Roman" w:hAnsi="Times New Roman" w:cs="Times New Roman"/>
          <w:sz w:val="24"/>
          <w:szCs w:val="24"/>
        </w:rPr>
      </w:pPr>
    </w:p>
    <w:p w:rsidR="000D409D" w:rsidRDefault="007441F8" w:rsidP="007441F8">
      <w:pPr>
        <w:pStyle w:val="ListParagraph"/>
        <w:numPr>
          <w:ilvl w:val="4"/>
          <w:numId w:val="13"/>
        </w:numPr>
        <w:shd w:val="clear" w:color="auto" w:fill="FFFFFF" w:themeFill="background1"/>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Pengelolaan Jalan Nafas</w:t>
      </w:r>
    </w:p>
    <w:p w:rsidR="007441F8" w:rsidRPr="000D409D" w:rsidRDefault="000D409D" w:rsidP="000D409D">
      <w:pPr>
        <w:pStyle w:val="ListParagraph"/>
        <w:numPr>
          <w:ilvl w:val="0"/>
          <w:numId w:val="34"/>
        </w:numPr>
        <w:shd w:val="clear" w:color="auto" w:fill="FFFFFF" w:themeFill="background1"/>
        <w:spacing w:before="120" w:after="0" w:line="360" w:lineRule="auto"/>
        <w:jc w:val="both"/>
        <w:rPr>
          <w:rStyle w:val="Emphasis"/>
          <w:rFonts w:ascii="Times New Roman" w:hAnsi="Times New Roman" w:cs="Times New Roman"/>
          <w:i w:val="0"/>
          <w:iCs w:val="0"/>
          <w:sz w:val="24"/>
          <w:szCs w:val="24"/>
        </w:rPr>
      </w:pPr>
      <w:r>
        <w:rPr>
          <w:rFonts w:ascii="Times New Roman" w:hAnsi="Times New Roman" w:cs="Times New Roman"/>
          <w:color w:val="000000"/>
          <w:sz w:val="24"/>
          <w:szCs w:val="24"/>
          <w:lang w:val="en-GB"/>
        </w:rPr>
        <w:t>Persiapkan</w:t>
      </w:r>
      <w:r w:rsidRPr="007441F8">
        <w:rPr>
          <w:rFonts w:ascii="Times New Roman" w:hAnsi="Times New Roman" w:cs="Times New Roman"/>
          <w:color w:val="000000"/>
          <w:sz w:val="24"/>
          <w:szCs w:val="24"/>
          <w:lang w:val="en-GB"/>
        </w:rPr>
        <w:t xml:space="preserve"> peralatan hisap</w:t>
      </w:r>
      <w:r>
        <w:rPr>
          <w:rFonts w:ascii="Times New Roman" w:hAnsi="Times New Roman" w:cs="Times New Roman"/>
          <w:color w:val="000000"/>
          <w:sz w:val="24"/>
          <w:szCs w:val="24"/>
          <w:lang w:val="en-GB"/>
        </w:rPr>
        <w:t xml:space="preserve"> (section pump)</w:t>
      </w:r>
      <w:r w:rsidRPr="007441F8">
        <w:rPr>
          <w:rFonts w:ascii="Times New Roman" w:hAnsi="Times New Roman" w:cs="Times New Roman"/>
          <w:color w:val="000000"/>
          <w:sz w:val="24"/>
          <w:szCs w:val="24"/>
          <w:lang w:val="en-GB"/>
        </w:rPr>
        <w:t xml:space="preserve"> selama makan.</w:t>
      </w:r>
      <w:r w:rsidRPr="007441F8">
        <w:rPr>
          <w:rStyle w:val="google-src-text1"/>
          <w:rFonts w:ascii="Times New Roman" w:hAnsi="Times New Roman" w:cs="Times New Roman"/>
          <w:color w:val="000000"/>
          <w:sz w:val="24"/>
          <w:szCs w:val="24"/>
          <w:lang w:val="en-GB"/>
        </w:rPr>
        <w:t xml:space="preserve">If choking occurs and suctioning is necessary, discontinue oral feeding until client is safely assessed with a videofluoroscopic swallow study and fiberoptic endoscopic evaluation of swallowing (FEES), whichever client can safely tolerate. </w:t>
      </w:r>
      <w:r w:rsidRPr="007441F8">
        <w:rPr>
          <w:rStyle w:val="Emphasis"/>
          <w:rFonts w:ascii="Times New Roman" w:hAnsi="Times New Roman" w:cs="Times New Roman"/>
          <w:vanish/>
          <w:color w:val="000000"/>
          <w:sz w:val="24"/>
          <w:szCs w:val="24"/>
          <w:lang w:val="en-GB"/>
        </w:rPr>
        <w:t>Suctioning may be necessary if the client is choking on food and could aspirate.</w:t>
      </w:r>
      <w:r w:rsidRPr="007441F8">
        <w:rPr>
          <w:rFonts w:ascii="Times New Roman" w:hAnsi="Times New Roman" w:cs="Times New Roman"/>
          <w:color w:val="000000"/>
          <w:sz w:val="24"/>
          <w:szCs w:val="24"/>
          <w:lang w:val="en-GB"/>
        </w:rPr>
        <w:t>Jika tersedak terjadi dan suction diperlukan</w:t>
      </w:r>
      <w:r>
        <w:rPr>
          <w:rFonts w:ascii="Times New Roman" w:hAnsi="Times New Roman" w:cs="Times New Roman"/>
          <w:color w:val="000000"/>
          <w:sz w:val="24"/>
          <w:szCs w:val="24"/>
          <w:lang w:val="en-GB"/>
        </w:rPr>
        <w:t xml:space="preserve">. </w:t>
      </w:r>
      <w:r w:rsidRPr="007441F8">
        <w:rPr>
          <w:rStyle w:val="Emphasis"/>
          <w:rFonts w:ascii="Times New Roman" w:hAnsi="Times New Roman" w:cs="Times New Roman"/>
          <w:color w:val="000000"/>
          <w:sz w:val="24"/>
          <w:szCs w:val="24"/>
          <w:lang w:val="en-GB"/>
        </w:rPr>
        <w:t>Penyedotan mungkin diperlukan jika klien tersedak makanan dan bisa aspirasi</w:t>
      </w:r>
    </w:p>
    <w:p w:rsidR="000D409D" w:rsidRPr="000D409D" w:rsidRDefault="000D409D" w:rsidP="000D409D">
      <w:pPr>
        <w:pStyle w:val="ListParagraph"/>
        <w:shd w:val="clear" w:color="auto" w:fill="FFFFFF" w:themeFill="background1"/>
        <w:spacing w:before="120" w:after="0" w:line="360" w:lineRule="auto"/>
        <w:ind w:left="1530"/>
        <w:jc w:val="both"/>
        <w:rPr>
          <w:rFonts w:ascii="Times New Roman" w:hAnsi="Times New Roman" w:cs="Times New Roman"/>
          <w:sz w:val="24"/>
          <w:szCs w:val="24"/>
        </w:rPr>
      </w:pPr>
    </w:p>
    <w:p w:rsidR="007441F8" w:rsidRPr="000D409D" w:rsidRDefault="000D409D" w:rsidP="000D409D">
      <w:pPr>
        <w:pStyle w:val="ListParagraph"/>
        <w:numPr>
          <w:ilvl w:val="4"/>
          <w:numId w:val="13"/>
        </w:numPr>
        <w:shd w:val="clear" w:color="auto" w:fill="FFFFFF" w:themeFill="background1"/>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007441F8" w:rsidRPr="000D409D">
        <w:rPr>
          <w:rFonts w:ascii="Times New Roman" w:hAnsi="Times New Roman" w:cs="Times New Roman"/>
          <w:sz w:val="24"/>
          <w:szCs w:val="24"/>
        </w:rPr>
        <w:t>erapi menelan</w:t>
      </w:r>
    </w:p>
    <w:p w:rsidR="007441F8" w:rsidRPr="000D409D" w:rsidRDefault="004E5D58" w:rsidP="007441F8">
      <w:pPr>
        <w:pStyle w:val="ListParagraph"/>
        <w:numPr>
          <w:ilvl w:val="0"/>
          <w:numId w:val="27"/>
        </w:numPr>
        <w:spacing w:before="120" w:after="0" w:line="360" w:lineRule="auto"/>
        <w:jc w:val="both"/>
        <w:rPr>
          <w:rFonts w:ascii="Times New Roman" w:hAnsi="Times New Roman" w:cs="Times New Roman"/>
          <w:sz w:val="24"/>
          <w:szCs w:val="24"/>
        </w:rPr>
      </w:pPr>
      <w:r w:rsidRPr="007441F8">
        <w:rPr>
          <w:rFonts w:ascii="Times New Roman" w:eastAsia="Times New Roman" w:hAnsi="Times New Roman" w:cs="Times New Roman"/>
          <w:color w:val="000000"/>
          <w:sz w:val="24"/>
          <w:szCs w:val="24"/>
          <w:lang w:val="en-GB"/>
        </w:rPr>
        <w:t xml:space="preserve">Menilai kemampuan untuk menelan dengan </w:t>
      </w:r>
      <w:r w:rsidR="007441F8" w:rsidRPr="007441F8">
        <w:rPr>
          <w:rFonts w:ascii="Times New Roman" w:eastAsia="Times New Roman" w:hAnsi="Times New Roman" w:cs="Times New Roman"/>
          <w:color w:val="000000"/>
          <w:sz w:val="24"/>
          <w:szCs w:val="24"/>
          <w:lang w:val="en-GB"/>
        </w:rPr>
        <w:t xml:space="preserve">posisi </w:t>
      </w:r>
      <w:r w:rsidRPr="007441F8">
        <w:rPr>
          <w:rFonts w:ascii="Times New Roman" w:eastAsia="Times New Roman" w:hAnsi="Times New Roman" w:cs="Times New Roman"/>
          <w:color w:val="000000"/>
          <w:sz w:val="24"/>
          <w:szCs w:val="24"/>
          <w:lang w:val="en-GB"/>
        </w:rPr>
        <w:t>ibu jari pemeriksa dan jari telunjuk pada tonjolan laring klien.</w:t>
      </w:r>
      <w:r w:rsidRPr="007441F8">
        <w:rPr>
          <w:rFonts w:ascii="Times New Roman" w:eastAsia="Times New Roman" w:hAnsi="Times New Roman" w:cs="Times New Roman"/>
          <w:vanish/>
          <w:color w:val="000000"/>
          <w:sz w:val="24"/>
          <w:szCs w:val="24"/>
          <w:lang w:val="en-GB"/>
        </w:rPr>
        <w:t>Ask client to swallow; feel larynx elevate.</w:t>
      </w:r>
      <w:r w:rsidRPr="007441F8">
        <w:rPr>
          <w:rFonts w:ascii="Times New Roman" w:eastAsia="Times New Roman" w:hAnsi="Times New Roman" w:cs="Times New Roman"/>
          <w:color w:val="000000"/>
          <w:sz w:val="24"/>
          <w:szCs w:val="24"/>
          <w:lang w:val="en-GB"/>
        </w:rPr>
        <w:t>Minta klien untuk menelan, merasa laring mengangkat.</w:t>
      </w:r>
      <w:r w:rsidRPr="007441F8">
        <w:rPr>
          <w:rFonts w:ascii="Times New Roman" w:eastAsia="Times New Roman" w:hAnsi="Times New Roman" w:cs="Times New Roman"/>
          <w:vanish/>
          <w:color w:val="000000"/>
          <w:sz w:val="24"/>
          <w:szCs w:val="24"/>
          <w:lang w:val="en-GB"/>
        </w:rPr>
        <w:t>Ask client to cough; test for a gag reflex on both sides of posterior pharyngeal wall (lingual surface) with a tongue blade.</w:t>
      </w:r>
      <w:r w:rsidRPr="007441F8">
        <w:rPr>
          <w:rFonts w:ascii="Times New Roman" w:eastAsia="Times New Roman" w:hAnsi="Times New Roman" w:cs="Times New Roman"/>
          <w:color w:val="000000"/>
          <w:sz w:val="24"/>
          <w:szCs w:val="24"/>
          <w:lang w:val="en-GB"/>
        </w:rPr>
        <w:t>Minta klien untuk batuk, uji untuk refleks muntah pada kedua sisi dinding faring posterior (permukaan lingual) dengan pisau lidah.</w:t>
      </w:r>
      <w:r w:rsidRPr="007441F8">
        <w:rPr>
          <w:rFonts w:ascii="Times New Roman" w:eastAsia="Times New Roman" w:hAnsi="Times New Roman" w:cs="Times New Roman"/>
          <w:vanish/>
          <w:color w:val="000000"/>
          <w:sz w:val="24"/>
          <w:szCs w:val="24"/>
          <w:lang w:val="en-GB"/>
        </w:rPr>
        <w:t xml:space="preserve">Do not rely on presence of gag reflex to determine when to feed. </w:t>
      </w:r>
      <w:r w:rsidRPr="007441F8">
        <w:rPr>
          <w:rFonts w:ascii="Times New Roman" w:eastAsia="Times New Roman" w:hAnsi="Times New Roman" w:cs="Times New Roman"/>
          <w:i/>
          <w:iCs/>
          <w:vanish/>
          <w:color w:val="000000"/>
          <w:sz w:val="24"/>
          <w:szCs w:val="24"/>
          <w:lang w:val="en-GB"/>
        </w:rPr>
        <w:t>Normally the time taken for the bolus to move from the point at which the reflex is triggered to the esophageal entry (pharyngeal transit time) is (1 second (Logeman, 1983). Cardiovascular accident (CVA) clients with prolonged pharyngeal transit times (prolonged swallowing) have a greatly increased chance of developing aspiration pneumonia (Johnson, McKenzie, Sievers, 1993). Clients can aspirate even if they have an intact gag reflex (Baker, 1993; Lugger, 1994).</w:t>
      </w:r>
      <w:r w:rsidRPr="007441F8">
        <w:rPr>
          <w:rFonts w:ascii="Times New Roman" w:eastAsia="Times New Roman" w:hAnsi="Times New Roman" w:cs="Times New Roman"/>
          <w:color w:val="000000"/>
          <w:sz w:val="24"/>
          <w:szCs w:val="24"/>
          <w:lang w:val="en-GB"/>
        </w:rPr>
        <w:t xml:space="preserve">Jangan mengandalkan kehadiran gag refleks untuk menentukan kapan harus memberi makan </w:t>
      </w:r>
      <w:r w:rsidRPr="007441F8">
        <w:rPr>
          <w:rFonts w:ascii="Times New Roman" w:eastAsia="Times New Roman" w:hAnsi="Times New Roman" w:cs="Times New Roman"/>
          <w:i/>
          <w:iCs/>
          <w:color w:val="000000"/>
          <w:sz w:val="24"/>
          <w:szCs w:val="24"/>
          <w:lang w:val="en-GB"/>
        </w:rPr>
        <w:t>Biasanya waktu yang dibutuhkan untuk bolus</w:t>
      </w:r>
      <w:r w:rsidR="007441F8">
        <w:rPr>
          <w:rFonts w:ascii="Times New Roman" w:eastAsia="Times New Roman" w:hAnsi="Times New Roman" w:cs="Times New Roman"/>
          <w:i/>
          <w:iCs/>
          <w:color w:val="000000"/>
          <w:sz w:val="24"/>
          <w:szCs w:val="24"/>
          <w:lang w:val="en-GB"/>
        </w:rPr>
        <w:t>(makanan siap telan)</w:t>
      </w:r>
      <w:r w:rsidRPr="007441F8">
        <w:rPr>
          <w:rFonts w:ascii="Times New Roman" w:eastAsia="Times New Roman" w:hAnsi="Times New Roman" w:cs="Times New Roman"/>
          <w:i/>
          <w:iCs/>
          <w:color w:val="000000"/>
          <w:sz w:val="24"/>
          <w:szCs w:val="24"/>
          <w:lang w:val="en-GB"/>
        </w:rPr>
        <w:t xml:space="preserve"> bergerak dari titik di mana refleks dipicu </w:t>
      </w:r>
      <w:r w:rsidR="009D6237">
        <w:rPr>
          <w:rFonts w:ascii="Times New Roman" w:eastAsia="Times New Roman" w:hAnsi="Times New Roman" w:cs="Times New Roman"/>
          <w:i/>
          <w:iCs/>
          <w:color w:val="000000"/>
          <w:sz w:val="24"/>
          <w:szCs w:val="24"/>
          <w:lang w:val="en-GB"/>
        </w:rPr>
        <w:t xml:space="preserve">dan masuk ke </w:t>
      </w:r>
      <w:r w:rsidRPr="007441F8">
        <w:rPr>
          <w:rFonts w:ascii="Times New Roman" w:eastAsia="Times New Roman" w:hAnsi="Times New Roman" w:cs="Times New Roman"/>
          <w:i/>
          <w:iCs/>
          <w:color w:val="000000"/>
          <w:sz w:val="24"/>
          <w:szCs w:val="24"/>
          <w:lang w:val="en-GB"/>
        </w:rPr>
        <w:t xml:space="preserve"> esofagus</w:t>
      </w:r>
      <w:r w:rsidR="007441F8">
        <w:rPr>
          <w:rFonts w:ascii="Times New Roman" w:eastAsia="Times New Roman" w:hAnsi="Times New Roman" w:cs="Times New Roman"/>
          <w:i/>
          <w:iCs/>
          <w:color w:val="000000"/>
          <w:sz w:val="24"/>
          <w:szCs w:val="24"/>
          <w:lang w:val="en-GB"/>
        </w:rPr>
        <w:t xml:space="preserve"> (waktu transit faring) adalah </w:t>
      </w:r>
      <w:r w:rsidRPr="007441F8">
        <w:rPr>
          <w:rFonts w:ascii="Times New Roman" w:eastAsia="Times New Roman" w:hAnsi="Times New Roman" w:cs="Times New Roman"/>
          <w:i/>
          <w:iCs/>
          <w:color w:val="000000"/>
          <w:sz w:val="24"/>
          <w:szCs w:val="24"/>
          <w:lang w:val="en-GB"/>
        </w:rPr>
        <w:t xml:space="preserve">1 detik (Logeman, 1983.) </w:t>
      </w:r>
      <w:r w:rsidR="007441F8">
        <w:rPr>
          <w:rFonts w:ascii="Times New Roman" w:eastAsia="Times New Roman" w:hAnsi="Times New Roman" w:cs="Times New Roman"/>
          <w:i/>
          <w:iCs/>
          <w:color w:val="000000"/>
          <w:sz w:val="24"/>
          <w:szCs w:val="24"/>
          <w:lang w:val="en-GB"/>
        </w:rPr>
        <w:t>Klien dengan cedera vaskuler cerebral</w:t>
      </w:r>
      <w:r w:rsidRPr="007441F8">
        <w:rPr>
          <w:rFonts w:ascii="Times New Roman" w:eastAsia="Times New Roman" w:hAnsi="Times New Roman" w:cs="Times New Roman"/>
          <w:i/>
          <w:iCs/>
          <w:color w:val="000000"/>
          <w:sz w:val="24"/>
          <w:szCs w:val="24"/>
          <w:lang w:val="en-GB"/>
        </w:rPr>
        <w:t xml:space="preserve"> dengan waktu transit faring </w:t>
      </w:r>
      <w:r w:rsidR="007441F8" w:rsidRPr="007441F8">
        <w:rPr>
          <w:rFonts w:ascii="Times New Roman" w:eastAsia="Times New Roman" w:hAnsi="Times New Roman" w:cs="Times New Roman"/>
          <w:i/>
          <w:iCs/>
          <w:color w:val="000000"/>
          <w:sz w:val="24"/>
          <w:szCs w:val="24"/>
          <w:lang w:val="en-GB"/>
        </w:rPr>
        <w:t xml:space="preserve">berkepanjangan </w:t>
      </w:r>
      <w:r w:rsidRPr="007441F8">
        <w:rPr>
          <w:rFonts w:ascii="Times New Roman" w:eastAsia="Times New Roman" w:hAnsi="Times New Roman" w:cs="Times New Roman"/>
          <w:i/>
          <w:iCs/>
          <w:color w:val="000000"/>
          <w:sz w:val="24"/>
          <w:szCs w:val="24"/>
          <w:lang w:val="en-GB"/>
        </w:rPr>
        <w:t xml:space="preserve">(berkepanjangan menelan) memiliki kesempatan </w:t>
      </w:r>
      <w:r w:rsidR="007441F8">
        <w:rPr>
          <w:rFonts w:ascii="Times New Roman" w:eastAsia="Times New Roman" w:hAnsi="Times New Roman" w:cs="Times New Roman"/>
          <w:i/>
          <w:iCs/>
          <w:color w:val="000000"/>
          <w:sz w:val="24"/>
          <w:szCs w:val="24"/>
          <w:lang w:val="en-GB"/>
        </w:rPr>
        <w:t>lebih sering terjadi</w:t>
      </w:r>
      <w:r w:rsidRPr="007441F8">
        <w:rPr>
          <w:rFonts w:ascii="Times New Roman" w:eastAsia="Times New Roman" w:hAnsi="Times New Roman" w:cs="Times New Roman"/>
          <w:i/>
          <w:iCs/>
          <w:color w:val="000000"/>
          <w:sz w:val="24"/>
          <w:szCs w:val="24"/>
          <w:lang w:val="en-GB"/>
        </w:rPr>
        <w:t xml:space="preserve"> pneumonia </w:t>
      </w:r>
      <w:r w:rsidR="007441F8">
        <w:rPr>
          <w:rFonts w:ascii="Times New Roman" w:eastAsia="Times New Roman" w:hAnsi="Times New Roman" w:cs="Times New Roman"/>
          <w:i/>
          <w:iCs/>
          <w:color w:val="000000"/>
          <w:sz w:val="24"/>
          <w:szCs w:val="24"/>
          <w:lang w:val="en-GB"/>
        </w:rPr>
        <w:t xml:space="preserve">karena </w:t>
      </w:r>
      <w:r w:rsidRPr="007441F8">
        <w:rPr>
          <w:rFonts w:ascii="Times New Roman" w:eastAsia="Times New Roman" w:hAnsi="Times New Roman" w:cs="Times New Roman"/>
          <w:i/>
          <w:iCs/>
          <w:color w:val="000000"/>
          <w:sz w:val="24"/>
          <w:szCs w:val="24"/>
          <w:lang w:val="en-GB"/>
        </w:rPr>
        <w:t xml:space="preserve">aspirasi (Johnson, McKenzie, Sievers, 1993). </w:t>
      </w:r>
    </w:p>
    <w:p w:rsidR="000D409D" w:rsidRPr="000D409D" w:rsidRDefault="000D409D" w:rsidP="000D409D">
      <w:pPr>
        <w:numPr>
          <w:ilvl w:val="0"/>
          <w:numId w:val="27"/>
        </w:numPr>
        <w:spacing w:before="100" w:beforeAutospacing="1" w:after="100" w:afterAutospacing="1" w:line="360" w:lineRule="auto"/>
        <w:jc w:val="both"/>
        <w:rPr>
          <w:rFonts w:ascii="Times New Roman" w:hAnsi="Times New Roman" w:cs="Times New Roman"/>
          <w:sz w:val="24"/>
          <w:szCs w:val="24"/>
        </w:rPr>
      </w:pPr>
      <w:r w:rsidRPr="000D409D">
        <w:rPr>
          <w:rFonts w:ascii="Times New Roman" w:hAnsi="Times New Roman" w:cs="Times New Roman"/>
          <w:sz w:val="24"/>
          <w:szCs w:val="24"/>
        </w:rPr>
        <w:t>Menerapkan langkah-langkah</w:t>
      </w:r>
      <w:r w:rsidRPr="000D409D">
        <w:rPr>
          <w:rStyle w:val="Emphasis"/>
          <w:rFonts w:ascii="Times New Roman" w:hAnsi="Times New Roman" w:cs="Times New Roman"/>
          <w:i w:val="0"/>
          <w:sz w:val="24"/>
          <w:szCs w:val="24"/>
        </w:rPr>
        <w:t>untuk meningkatkan kemampuan untuk menelan</w:t>
      </w:r>
      <w:r w:rsidRPr="000D409D">
        <w:rPr>
          <w:rStyle w:val="Emphasis"/>
          <w:rFonts w:ascii="Times New Roman" w:hAnsi="Times New Roman" w:cs="Times New Roman"/>
          <w:sz w:val="24"/>
          <w:szCs w:val="24"/>
        </w:rPr>
        <w:t>:</w:t>
      </w:r>
    </w:p>
    <w:p w:rsidR="000D409D" w:rsidRPr="000D409D" w:rsidRDefault="000D409D" w:rsidP="000D409D">
      <w:pPr>
        <w:numPr>
          <w:ilvl w:val="1"/>
          <w:numId w:val="27"/>
        </w:numPr>
        <w:spacing w:before="100" w:beforeAutospacing="1" w:after="100" w:afterAutospacing="1" w:line="360" w:lineRule="auto"/>
        <w:jc w:val="both"/>
        <w:rPr>
          <w:rFonts w:ascii="Times New Roman" w:hAnsi="Times New Roman" w:cs="Times New Roman"/>
          <w:sz w:val="24"/>
          <w:szCs w:val="24"/>
        </w:rPr>
      </w:pPr>
      <w:r w:rsidRPr="000D409D">
        <w:rPr>
          <w:rStyle w:val="google-src-text1"/>
          <w:rFonts w:ascii="Times New Roman" w:hAnsi="Times New Roman" w:cs="Times New Roman"/>
          <w:sz w:val="24"/>
          <w:szCs w:val="24"/>
        </w:rPr>
        <w:t xml:space="preserve">place client in high Fowler's position for meals and snacks; head and neck should be tilted forward slightly </w:t>
      </w:r>
      <w:r w:rsidRPr="000D409D">
        <w:rPr>
          <w:rStyle w:val="Emphasis"/>
          <w:rFonts w:ascii="Times New Roman" w:hAnsi="Times New Roman" w:cs="Times New Roman"/>
          <w:vanish/>
          <w:sz w:val="24"/>
          <w:szCs w:val="24"/>
        </w:rPr>
        <w:t>to facilitate elevation of the larynx and posterior movement of the tongue</w:t>
      </w:r>
      <w:r w:rsidRPr="000D409D">
        <w:rPr>
          <w:rFonts w:ascii="Times New Roman" w:hAnsi="Times New Roman" w:cs="Times New Roman"/>
          <w:sz w:val="24"/>
          <w:szCs w:val="24"/>
        </w:rPr>
        <w:t xml:space="preserve"> Tempat klien dalam posisi tinggi Fowler untuk makan dan makanan ringan, kepala dan leher harus miring ke depan sedikit </w:t>
      </w:r>
      <w:r w:rsidRPr="000D409D">
        <w:rPr>
          <w:rStyle w:val="Emphasis"/>
          <w:rFonts w:ascii="Times New Roman" w:hAnsi="Times New Roman" w:cs="Times New Roman"/>
          <w:sz w:val="24"/>
          <w:szCs w:val="24"/>
        </w:rPr>
        <w:t>untuk memfasilitasi elevasi laring dan gerakan posterior lidah</w:t>
      </w:r>
    </w:p>
    <w:p w:rsidR="000D409D" w:rsidRPr="000D409D" w:rsidRDefault="000D409D" w:rsidP="000D409D">
      <w:pPr>
        <w:numPr>
          <w:ilvl w:val="1"/>
          <w:numId w:val="27"/>
        </w:numPr>
        <w:spacing w:before="100" w:beforeAutospacing="1" w:after="100" w:afterAutospacing="1" w:line="360" w:lineRule="auto"/>
        <w:jc w:val="both"/>
        <w:rPr>
          <w:rFonts w:ascii="Times New Roman" w:hAnsi="Times New Roman" w:cs="Times New Roman"/>
          <w:sz w:val="24"/>
          <w:szCs w:val="24"/>
        </w:rPr>
      </w:pPr>
      <w:r w:rsidRPr="000D409D">
        <w:rPr>
          <w:rStyle w:val="google-src-text1"/>
          <w:rFonts w:ascii="Times New Roman" w:hAnsi="Times New Roman" w:cs="Times New Roman"/>
          <w:sz w:val="24"/>
          <w:szCs w:val="24"/>
        </w:rPr>
        <w:t xml:space="preserve">provide oral care before meals and snacks ( </w:t>
      </w:r>
      <w:r w:rsidRPr="000D409D">
        <w:rPr>
          <w:rStyle w:val="Emphasis"/>
          <w:rFonts w:ascii="Times New Roman" w:hAnsi="Times New Roman" w:cs="Times New Roman"/>
          <w:vanish/>
          <w:sz w:val="24"/>
          <w:szCs w:val="24"/>
        </w:rPr>
        <w:t>oral care stimulates sensory awareness and salivation, which facilitates swallowing</w:t>
      </w:r>
      <w:r w:rsidRPr="000D409D">
        <w:rPr>
          <w:rStyle w:val="google-src-text1"/>
          <w:rFonts w:ascii="Times New Roman" w:hAnsi="Times New Roman" w:cs="Times New Roman"/>
          <w:sz w:val="24"/>
          <w:szCs w:val="24"/>
        </w:rPr>
        <w:t xml:space="preserve"> )</w:t>
      </w:r>
      <w:r w:rsidRPr="000D409D">
        <w:rPr>
          <w:rFonts w:ascii="Times New Roman" w:hAnsi="Times New Roman" w:cs="Times New Roman"/>
          <w:sz w:val="24"/>
          <w:szCs w:val="24"/>
        </w:rPr>
        <w:t xml:space="preserve"> memberikan perawatan mulut sebelum makan </w:t>
      </w:r>
      <w:r w:rsidRPr="000D409D">
        <w:rPr>
          <w:rStyle w:val="Emphasis"/>
          <w:rFonts w:ascii="Times New Roman" w:hAnsi="Times New Roman" w:cs="Times New Roman"/>
          <w:sz w:val="24"/>
          <w:szCs w:val="24"/>
        </w:rPr>
        <w:t>(perawatan mulut merangsang kesadaran sensorik dan air liur, yang memfasilitasi menelan)</w:t>
      </w:r>
    </w:p>
    <w:p w:rsidR="000D409D" w:rsidRPr="000D409D" w:rsidRDefault="000D409D" w:rsidP="000D409D">
      <w:pPr>
        <w:numPr>
          <w:ilvl w:val="1"/>
          <w:numId w:val="27"/>
        </w:numPr>
        <w:spacing w:before="100" w:beforeAutospacing="1" w:after="100" w:afterAutospacing="1" w:line="360" w:lineRule="auto"/>
        <w:jc w:val="both"/>
        <w:rPr>
          <w:rFonts w:ascii="Times New Roman" w:hAnsi="Times New Roman" w:cs="Times New Roman"/>
          <w:sz w:val="24"/>
          <w:szCs w:val="24"/>
        </w:rPr>
      </w:pPr>
      <w:r w:rsidRPr="000D409D">
        <w:rPr>
          <w:rStyle w:val="google-src-text1"/>
          <w:rFonts w:ascii="Times New Roman" w:hAnsi="Times New Roman" w:cs="Times New Roman"/>
          <w:sz w:val="24"/>
          <w:szCs w:val="24"/>
        </w:rPr>
        <w:t>assist client to select foods that require little or no chewing and are easily swallowed (eg custard, eggs, canned fruit, mashed potatoes)</w:t>
      </w:r>
      <w:r w:rsidRPr="000D409D">
        <w:rPr>
          <w:rFonts w:ascii="Times New Roman" w:hAnsi="Times New Roman" w:cs="Times New Roman"/>
          <w:sz w:val="24"/>
          <w:szCs w:val="24"/>
        </w:rPr>
        <w:t xml:space="preserve"> membantu klien untuk memilih makanan yang memerlukan sedikit atau tidak mengunyah dan mudah ditelan (misalnya puding, telur, buah kaleng, kentang tumbuk</w:t>
      </w:r>
      <w:r>
        <w:rPr>
          <w:rFonts w:ascii="Times New Roman" w:hAnsi="Times New Roman" w:cs="Times New Roman"/>
          <w:sz w:val="24"/>
          <w:szCs w:val="24"/>
        </w:rPr>
        <w:t>, bubur saring</w:t>
      </w:r>
      <w:r w:rsidRPr="000D409D">
        <w:rPr>
          <w:rFonts w:ascii="Times New Roman" w:hAnsi="Times New Roman" w:cs="Times New Roman"/>
          <w:sz w:val="24"/>
          <w:szCs w:val="24"/>
        </w:rPr>
        <w:t xml:space="preserve">) </w:t>
      </w:r>
    </w:p>
    <w:p w:rsidR="000D409D" w:rsidRPr="000D409D" w:rsidRDefault="000D409D" w:rsidP="000D409D">
      <w:pPr>
        <w:numPr>
          <w:ilvl w:val="1"/>
          <w:numId w:val="27"/>
        </w:numPr>
        <w:spacing w:before="100" w:beforeAutospacing="1" w:after="100" w:afterAutospacing="1" w:line="360" w:lineRule="auto"/>
        <w:jc w:val="both"/>
        <w:rPr>
          <w:rFonts w:ascii="Times New Roman" w:hAnsi="Times New Roman" w:cs="Times New Roman"/>
          <w:sz w:val="24"/>
          <w:szCs w:val="24"/>
        </w:rPr>
      </w:pPr>
      <w:r w:rsidRPr="000D409D">
        <w:rPr>
          <w:rStyle w:val="google-src-text1"/>
          <w:rFonts w:ascii="Times New Roman" w:hAnsi="Times New Roman" w:cs="Times New Roman"/>
          <w:sz w:val="24"/>
          <w:szCs w:val="24"/>
        </w:rPr>
        <w:t>instruct client to avoid mixing foods of different texture in his/her mouth at the same time</w:t>
      </w:r>
      <w:r w:rsidRPr="000D409D">
        <w:rPr>
          <w:rFonts w:ascii="Times New Roman" w:hAnsi="Times New Roman" w:cs="Times New Roman"/>
          <w:sz w:val="24"/>
          <w:szCs w:val="24"/>
        </w:rPr>
        <w:t xml:space="preserve"> menginstruksikan klien untuk menghindari makanan pencampuran teks</w:t>
      </w:r>
      <w:r>
        <w:rPr>
          <w:rFonts w:ascii="Times New Roman" w:hAnsi="Times New Roman" w:cs="Times New Roman"/>
          <w:sz w:val="24"/>
          <w:szCs w:val="24"/>
        </w:rPr>
        <w:t xml:space="preserve">tur yang berbeda didalam </w:t>
      </w:r>
      <w:r w:rsidRPr="000D409D">
        <w:rPr>
          <w:rFonts w:ascii="Times New Roman" w:hAnsi="Times New Roman" w:cs="Times New Roman"/>
          <w:sz w:val="24"/>
          <w:szCs w:val="24"/>
        </w:rPr>
        <w:t xml:space="preserve">mulutnya pada saat yang sama </w:t>
      </w:r>
    </w:p>
    <w:p w:rsidR="000D409D" w:rsidRPr="000D409D" w:rsidRDefault="000D409D" w:rsidP="000D409D">
      <w:pPr>
        <w:numPr>
          <w:ilvl w:val="1"/>
          <w:numId w:val="27"/>
        </w:numPr>
        <w:spacing w:before="100" w:beforeAutospacing="1" w:after="100" w:afterAutospacing="1" w:line="360" w:lineRule="auto"/>
        <w:jc w:val="both"/>
        <w:rPr>
          <w:rFonts w:ascii="Times New Roman" w:hAnsi="Times New Roman" w:cs="Times New Roman"/>
          <w:sz w:val="24"/>
          <w:szCs w:val="24"/>
        </w:rPr>
      </w:pPr>
      <w:r w:rsidRPr="000D409D">
        <w:rPr>
          <w:rStyle w:val="google-src-text1"/>
          <w:rFonts w:ascii="Times New Roman" w:hAnsi="Times New Roman" w:cs="Times New Roman"/>
          <w:sz w:val="24"/>
          <w:szCs w:val="24"/>
        </w:rPr>
        <w:t>avoid serving foods that are sticky (eg peanut butter, soft bread, honey)</w:t>
      </w:r>
      <w:r w:rsidRPr="000D409D">
        <w:rPr>
          <w:rFonts w:ascii="Times New Roman" w:hAnsi="Times New Roman" w:cs="Times New Roman"/>
          <w:sz w:val="24"/>
          <w:szCs w:val="24"/>
        </w:rPr>
        <w:t xml:space="preserve"> menghindari melayani makanan yang lengket (selai kacang misalnya, roti lembut, madu) </w:t>
      </w:r>
    </w:p>
    <w:p w:rsidR="000D409D" w:rsidRPr="000D409D" w:rsidRDefault="000D409D" w:rsidP="000D409D">
      <w:pPr>
        <w:numPr>
          <w:ilvl w:val="1"/>
          <w:numId w:val="27"/>
        </w:numPr>
        <w:spacing w:before="100" w:beforeAutospacing="1" w:after="100" w:afterAutospacing="1" w:line="360" w:lineRule="auto"/>
        <w:jc w:val="both"/>
        <w:rPr>
          <w:rFonts w:ascii="Times New Roman" w:hAnsi="Times New Roman" w:cs="Times New Roman"/>
          <w:sz w:val="24"/>
          <w:szCs w:val="24"/>
        </w:rPr>
      </w:pPr>
      <w:r w:rsidRPr="000D409D">
        <w:rPr>
          <w:rStyle w:val="google-src-text1"/>
          <w:rFonts w:ascii="Times New Roman" w:hAnsi="Times New Roman" w:cs="Times New Roman"/>
          <w:sz w:val="24"/>
          <w:szCs w:val="24"/>
        </w:rPr>
        <w:t>avoid foods that tend to fall apart in mouth (eg cake, muffins) and those that consist of small food particles (eg rice, peas, corn) if client has impaired tongue control</w:t>
      </w:r>
      <w:r w:rsidRPr="000D409D">
        <w:rPr>
          <w:rFonts w:ascii="Times New Roman" w:hAnsi="Times New Roman" w:cs="Times New Roman"/>
          <w:sz w:val="24"/>
          <w:szCs w:val="24"/>
        </w:rPr>
        <w:t>menghindari makanan yang cenderung berantakan di mulut (misalnya kue, muffin) dan yang terdiri dari partikel-partikel kecil makanan (misalny</w:t>
      </w:r>
      <w:r>
        <w:rPr>
          <w:rFonts w:ascii="Times New Roman" w:hAnsi="Times New Roman" w:cs="Times New Roman"/>
          <w:sz w:val="24"/>
          <w:szCs w:val="24"/>
        </w:rPr>
        <w:t>a beras, kacang polong, jagung).</w:t>
      </w:r>
    </w:p>
    <w:p w:rsidR="000D409D" w:rsidRPr="000D409D" w:rsidRDefault="000D409D" w:rsidP="000D409D">
      <w:pPr>
        <w:numPr>
          <w:ilvl w:val="1"/>
          <w:numId w:val="27"/>
        </w:numPr>
        <w:spacing w:before="100" w:beforeAutospacing="1" w:after="100" w:afterAutospacing="1" w:line="360" w:lineRule="auto"/>
        <w:jc w:val="both"/>
        <w:rPr>
          <w:rFonts w:ascii="Times New Roman" w:hAnsi="Times New Roman" w:cs="Times New Roman"/>
          <w:sz w:val="24"/>
          <w:szCs w:val="24"/>
        </w:rPr>
      </w:pPr>
      <w:r w:rsidRPr="000D409D">
        <w:rPr>
          <w:rStyle w:val="google-src-text1"/>
          <w:rFonts w:ascii="Times New Roman" w:hAnsi="Times New Roman" w:cs="Times New Roman"/>
          <w:sz w:val="24"/>
          <w:szCs w:val="24"/>
        </w:rPr>
        <w:t xml:space="preserve">serve foods/fluids that are hot or cold instead of room temperature ( </w:t>
      </w:r>
      <w:r w:rsidRPr="000D409D">
        <w:rPr>
          <w:rStyle w:val="Emphasis"/>
          <w:rFonts w:ascii="Times New Roman" w:hAnsi="Times New Roman" w:cs="Times New Roman"/>
          <w:vanish/>
          <w:sz w:val="24"/>
          <w:szCs w:val="24"/>
        </w:rPr>
        <w:t>the more extreme temperatures stimulate the sensory receptors and swallowing reflex</w:t>
      </w:r>
      <w:r w:rsidRPr="000D409D">
        <w:rPr>
          <w:rStyle w:val="google-src-text1"/>
          <w:rFonts w:ascii="Times New Roman" w:hAnsi="Times New Roman" w:cs="Times New Roman"/>
          <w:sz w:val="24"/>
          <w:szCs w:val="24"/>
        </w:rPr>
        <w:t xml:space="preserve"> )</w:t>
      </w:r>
      <w:r>
        <w:rPr>
          <w:rFonts w:ascii="Times New Roman" w:hAnsi="Times New Roman" w:cs="Times New Roman"/>
          <w:sz w:val="24"/>
          <w:szCs w:val="24"/>
        </w:rPr>
        <w:t>Berikan makanan dalam keadaan lebih hangat atau lebih dingin dari suhu kamar</w:t>
      </w:r>
      <w:r w:rsidRPr="000D409D">
        <w:rPr>
          <w:rStyle w:val="Emphasis"/>
          <w:rFonts w:ascii="Times New Roman" w:hAnsi="Times New Roman" w:cs="Times New Roman"/>
          <w:sz w:val="24"/>
          <w:szCs w:val="24"/>
        </w:rPr>
        <w:t>(suhu lebih ekstrim merangsang reseptor sensorik dan refleks menelan)</w:t>
      </w:r>
    </w:p>
    <w:p w:rsidR="000D409D" w:rsidRPr="000D409D" w:rsidRDefault="000D409D" w:rsidP="000D409D">
      <w:pPr>
        <w:numPr>
          <w:ilvl w:val="1"/>
          <w:numId w:val="27"/>
        </w:numPr>
        <w:spacing w:before="100" w:beforeAutospacing="1" w:after="100" w:afterAutospacing="1" w:line="360" w:lineRule="auto"/>
        <w:jc w:val="both"/>
        <w:rPr>
          <w:rFonts w:ascii="Times New Roman" w:hAnsi="Times New Roman" w:cs="Times New Roman"/>
          <w:sz w:val="24"/>
          <w:szCs w:val="24"/>
        </w:rPr>
      </w:pPr>
      <w:r w:rsidRPr="000D409D">
        <w:rPr>
          <w:rStyle w:val="google-src-text1"/>
          <w:rFonts w:ascii="Times New Roman" w:hAnsi="Times New Roman" w:cs="Times New Roman"/>
          <w:sz w:val="24"/>
          <w:szCs w:val="24"/>
        </w:rPr>
        <w:t>serve thick rather than thin fluids or add a thickening agent (eg "Thick-it," gelatin, baby cereal) to thin fluids</w:t>
      </w:r>
      <w:r>
        <w:rPr>
          <w:rFonts w:ascii="Times New Roman" w:hAnsi="Times New Roman" w:cs="Times New Roman"/>
          <w:sz w:val="24"/>
          <w:szCs w:val="24"/>
        </w:rPr>
        <w:t>Penembahan</w:t>
      </w:r>
      <w:r w:rsidRPr="000D409D">
        <w:rPr>
          <w:rFonts w:ascii="Times New Roman" w:hAnsi="Times New Roman" w:cs="Times New Roman"/>
          <w:sz w:val="24"/>
          <w:szCs w:val="24"/>
        </w:rPr>
        <w:t xml:space="preserve"> zat pengental</w:t>
      </w:r>
      <w:r>
        <w:rPr>
          <w:rFonts w:ascii="Times New Roman" w:hAnsi="Times New Roman" w:cs="Times New Roman"/>
          <w:sz w:val="24"/>
          <w:szCs w:val="24"/>
        </w:rPr>
        <w:t xml:space="preserve"> makanan</w:t>
      </w:r>
      <w:r w:rsidRPr="000D409D">
        <w:rPr>
          <w:rFonts w:ascii="Times New Roman" w:hAnsi="Times New Roman" w:cs="Times New Roman"/>
          <w:sz w:val="24"/>
          <w:szCs w:val="24"/>
        </w:rPr>
        <w:t xml:space="preserve"> (gelatin,</w:t>
      </w:r>
      <w:r>
        <w:rPr>
          <w:rFonts w:ascii="Times New Roman" w:hAnsi="Times New Roman" w:cs="Times New Roman"/>
          <w:sz w:val="24"/>
          <w:szCs w:val="24"/>
        </w:rPr>
        <w:t xml:space="preserve"> sereal bayi) untuk makanan yang terlalu cair.</w:t>
      </w:r>
    </w:p>
    <w:p w:rsidR="000D409D" w:rsidRPr="000D409D" w:rsidRDefault="000D409D" w:rsidP="000D409D">
      <w:pPr>
        <w:numPr>
          <w:ilvl w:val="1"/>
          <w:numId w:val="27"/>
        </w:numPr>
        <w:spacing w:before="100" w:beforeAutospacing="1" w:after="100" w:afterAutospacing="1" w:line="360" w:lineRule="auto"/>
        <w:jc w:val="both"/>
        <w:rPr>
          <w:rFonts w:ascii="Times New Roman" w:hAnsi="Times New Roman" w:cs="Times New Roman"/>
          <w:sz w:val="24"/>
          <w:szCs w:val="24"/>
        </w:rPr>
      </w:pPr>
      <w:r w:rsidRPr="000D409D">
        <w:rPr>
          <w:rStyle w:val="google-src-text1"/>
          <w:rFonts w:ascii="Times New Roman" w:hAnsi="Times New Roman" w:cs="Times New Roman"/>
          <w:sz w:val="24"/>
          <w:szCs w:val="24"/>
        </w:rPr>
        <w:t>moisten dry foods with gravy or sauces (eg catsup, salad dressing, sour cream)</w:t>
      </w:r>
      <w:r w:rsidRPr="000D409D">
        <w:rPr>
          <w:rFonts w:ascii="Times New Roman" w:hAnsi="Times New Roman" w:cs="Times New Roman"/>
          <w:sz w:val="24"/>
          <w:szCs w:val="24"/>
        </w:rPr>
        <w:t xml:space="preserve"> membasahi makanan kering dengan saus </w:t>
      </w:r>
      <w:r>
        <w:rPr>
          <w:rFonts w:ascii="Times New Roman" w:hAnsi="Times New Roman" w:cs="Times New Roman"/>
          <w:sz w:val="24"/>
          <w:szCs w:val="24"/>
        </w:rPr>
        <w:t xml:space="preserve">atau soup </w:t>
      </w:r>
      <w:r w:rsidRPr="000D409D">
        <w:rPr>
          <w:rFonts w:ascii="Times New Roman" w:hAnsi="Times New Roman" w:cs="Times New Roman"/>
          <w:sz w:val="24"/>
          <w:szCs w:val="24"/>
        </w:rPr>
        <w:t>(misalnya saus</w:t>
      </w:r>
      <w:r>
        <w:rPr>
          <w:rFonts w:ascii="Times New Roman" w:hAnsi="Times New Roman" w:cs="Times New Roman"/>
          <w:sz w:val="24"/>
          <w:szCs w:val="24"/>
        </w:rPr>
        <w:t xml:space="preserve"> gula merah</w:t>
      </w:r>
      <w:r w:rsidRPr="000D409D">
        <w:rPr>
          <w:rFonts w:ascii="Times New Roman" w:hAnsi="Times New Roman" w:cs="Times New Roman"/>
          <w:sz w:val="24"/>
          <w:szCs w:val="24"/>
        </w:rPr>
        <w:t>, salad dressing, krim asam</w:t>
      </w:r>
      <w:r>
        <w:rPr>
          <w:rFonts w:ascii="Times New Roman" w:hAnsi="Times New Roman" w:cs="Times New Roman"/>
          <w:sz w:val="24"/>
          <w:szCs w:val="24"/>
        </w:rPr>
        <w:t>, soup kaldu</w:t>
      </w:r>
      <w:r w:rsidRPr="000D409D">
        <w:rPr>
          <w:rFonts w:ascii="Times New Roman" w:hAnsi="Times New Roman" w:cs="Times New Roman"/>
          <w:sz w:val="24"/>
          <w:szCs w:val="24"/>
        </w:rPr>
        <w:t xml:space="preserve">) </w:t>
      </w:r>
    </w:p>
    <w:p w:rsidR="000D409D" w:rsidRDefault="000D409D" w:rsidP="000D409D">
      <w:pPr>
        <w:numPr>
          <w:ilvl w:val="1"/>
          <w:numId w:val="27"/>
        </w:numPr>
        <w:spacing w:before="100" w:beforeAutospacing="1" w:after="100" w:afterAutospacing="1" w:line="360" w:lineRule="auto"/>
        <w:jc w:val="both"/>
        <w:rPr>
          <w:rFonts w:ascii="Times New Roman" w:hAnsi="Times New Roman" w:cs="Times New Roman"/>
          <w:sz w:val="24"/>
          <w:szCs w:val="24"/>
        </w:rPr>
      </w:pPr>
      <w:r w:rsidRPr="000D409D">
        <w:rPr>
          <w:rStyle w:val="google-src-text1"/>
          <w:rFonts w:ascii="Times New Roman" w:hAnsi="Times New Roman" w:cs="Times New Roman"/>
          <w:sz w:val="24"/>
          <w:szCs w:val="24"/>
        </w:rPr>
        <w:t>utilize assistive devices (eg long-handled spoon) to place food that does not need to be chewed (eg gelatin, mashed potatoes, custard) in the back of mouth on unaffected side if tongue movement is impaired</w:t>
      </w:r>
      <w:r w:rsidRPr="000D409D">
        <w:rPr>
          <w:rFonts w:ascii="Times New Roman" w:hAnsi="Times New Roman" w:cs="Times New Roman"/>
          <w:sz w:val="24"/>
          <w:szCs w:val="24"/>
        </w:rPr>
        <w:t>menggunakan alat bantu (misalnya sendok bergagang panjang) untuk menempatkan makanan yang tidak perlu dikunyah (misalnya gelatin, kentang tumbuk, custard) di bagian belakang mulut di sisi terpengar</w:t>
      </w:r>
      <w:r>
        <w:rPr>
          <w:rFonts w:ascii="Times New Roman" w:hAnsi="Times New Roman" w:cs="Times New Roman"/>
          <w:sz w:val="24"/>
          <w:szCs w:val="24"/>
        </w:rPr>
        <w:t>uh jika gerakan lidah terganggu. Jangan menggunakan pipet atau sedotan.</w:t>
      </w:r>
    </w:p>
    <w:p w:rsidR="000D409D" w:rsidRDefault="000D409D" w:rsidP="000D409D">
      <w:pPr>
        <w:spacing w:before="100" w:beforeAutospacing="1" w:after="100" w:afterAutospacing="1" w:line="360" w:lineRule="auto"/>
        <w:ind w:left="1890"/>
        <w:jc w:val="both"/>
        <w:rPr>
          <w:rStyle w:val="google-src-text1"/>
          <w:rFonts w:ascii="Times New Roman" w:hAnsi="Times New Roman" w:cs="Times New Roman"/>
          <w:sz w:val="24"/>
          <w:szCs w:val="24"/>
        </w:rPr>
      </w:pPr>
    </w:p>
    <w:p w:rsidR="000D409D" w:rsidRDefault="000D409D" w:rsidP="000D409D">
      <w:pPr>
        <w:spacing w:before="100" w:beforeAutospacing="1" w:after="100" w:afterAutospacing="1" w:line="360" w:lineRule="auto"/>
        <w:ind w:left="1890"/>
        <w:jc w:val="both"/>
        <w:rPr>
          <w:rStyle w:val="google-src-text1"/>
          <w:rFonts w:ascii="Times New Roman" w:hAnsi="Times New Roman" w:cs="Times New Roman"/>
          <w:sz w:val="24"/>
          <w:szCs w:val="24"/>
        </w:rPr>
      </w:pPr>
    </w:p>
    <w:p w:rsidR="000D409D" w:rsidRDefault="000D409D" w:rsidP="000D409D">
      <w:pPr>
        <w:spacing w:before="100" w:beforeAutospacing="1" w:after="100" w:afterAutospacing="1" w:line="360" w:lineRule="auto"/>
        <w:ind w:left="1890"/>
        <w:jc w:val="both"/>
        <w:rPr>
          <w:rStyle w:val="google-src-text1"/>
          <w:rFonts w:ascii="Times New Roman" w:hAnsi="Times New Roman" w:cs="Times New Roman"/>
          <w:sz w:val="24"/>
          <w:szCs w:val="24"/>
        </w:rPr>
      </w:pPr>
    </w:p>
    <w:p w:rsidR="000D409D" w:rsidRDefault="000D409D" w:rsidP="000D409D">
      <w:pPr>
        <w:spacing w:before="100" w:beforeAutospacing="1" w:after="100" w:afterAutospacing="1" w:line="360" w:lineRule="auto"/>
        <w:ind w:left="1890"/>
        <w:jc w:val="both"/>
        <w:rPr>
          <w:rStyle w:val="google-src-text1"/>
          <w:rFonts w:ascii="Times New Roman" w:hAnsi="Times New Roman" w:cs="Times New Roman"/>
          <w:sz w:val="24"/>
          <w:szCs w:val="24"/>
        </w:rPr>
      </w:pPr>
    </w:p>
    <w:p w:rsidR="000D409D" w:rsidRDefault="000D409D" w:rsidP="000D409D">
      <w:pPr>
        <w:spacing w:before="100" w:beforeAutospacing="1" w:after="100" w:afterAutospacing="1" w:line="360" w:lineRule="auto"/>
        <w:ind w:left="1890"/>
        <w:jc w:val="both"/>
        <w:rPr>
          <w:rStyle w:val="google-src-text1"/>
          <w:rFonts w:ascii="Times New Roman" w:hAnsi="Times New Roman" w:cs="Times New Roman"/>
          <w:sz w:val="24"/>
          <w:szCs w:val="24"/>
        </w:rPr>
      </w:pPr>
    </w:p>
    <w:p w:rsidR="000D409D" w:rsidRDefault="000D409D" w:rsidP="000D409D">
      <w:pPr>
        <w:spacing w:before="100" w:beforeAutospacing="1" w:after="100" w:afterAutospacing="1" w:line="360" w:lineRule="auto"/>
        <w:ind w:left="1890"/>
        <w:jc w:val="both"/>
        <w:rPr>
          <w:rStyle w:val="google-src-text1"/>
          <w:rFonts w:ascii="Times New Roman" w:hAnsi="Times New Roman" w:cs="Times New Roman"/>
          <w:sz w:val="24"/>
          <w:szCs w:val="24"/>
        </w:rPr>
      </w:pPr>
    </w:p>
    <w:p w:rsidR="000D409D" w:rsidRDefault="000D409D" w:rsidP="000D409D">
      <w:pPr>
        <w:spacing w:before="100" w:beforeAutospacing="1" w:after="100" w:afterAutospacing="1" w:line="360" w:lineRule="auto"/>
        <w:ind w:left="1890"/>
        <w:jc w:val="both"/>
        <w:rPr>
          <w:rStyle w:val="google-src-text1"/>
          <w:rFonts w:ascii="Times New Roman" w:hAnsi="Times New Roman" w:cs="Times New Roman"/>
          <w:sz w:val="24"/>
          <w:szCs w:val="24"/>
        </w:rPr>
      </w:pPr>
    </w:p>
    <w:p w:rsidR="000D409D" w:rsidRDefault="000D409D" w:rsidP="000D409D">
      <w:pPr>
        <w:spacing w:before="100" w:beforeAutospacing="1" w:after="100" w:afterAutospacing="1" w:line="360" w:lineRule="auto"/>
        <w:ind w:left="1890"/>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1435100" cy="946150"/>
            <wp:effectExtent l="19050" t="0" r="0" b="0"/>
            <wp:docPr id="19" name="Picture 12" descr="C:\Users\Wahyu\Documents\WSA_Dyspagia_brochure_page7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ahyu\Documents\WSA_Dyspagia_brochure_page7_image1.jpg"/>
                    <pic:cNvPicPr>
                      <a:picLocks noChangeAspect="1" noChangeArrowheads="1"/>
                    </pic:cNvPicPr>
                  </pic:nvPicPr>
                  <pic:blipFill>
                    <a:blip r:embed="rId20"/>
                    <a:srcRect/>
                    <a:stretch>
                      <a:fillRect/>
                    </a:stretch>
                  </pic:blipFill>
                  <pic:spPr bwMode="auto">
                    <a:xfrm>
                      <a:off x="0" y="0"/>
                      <a:ext cx="1435100" cy="9461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id-ID" w:eastAsia="id-ID"/>
        </w:rPr>
        <w:drawing>
          <wp:inline distT="0" distB="0" distL="0" distR="0">
            <wp:extent cx="1435100" cy="967740"/>
            <wp:effectExtent l="19050" t="0" r="0" b="0"/>
            <wp:docPr id="20" name="Picture 13" descr="C:\Users\Wahyu\Documents\WSA_Dyspagia_brochure_page7_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ahyu\Documents\WSA_Dyspagia_brochure_page7_image2.jpg"/>
                    <pic:cNvPicPr>
                      <a:picLocks noChangeAspect="1" noChangeArrowheads="1"/>
                    </pic:cNvPicPr>
                  </pic:nvPicPr>
                  <pic:blipFill>
                    <a:blip r:embed="rId21"/>
                    <a:srcRect/>
                    <a:stretch>
                      <a:fillRect/>
                    </a:stretch>
                  </pic:blipFill>
                  <pic:spPr bwMode="auto">
                    <a:xfrm>
                      <a:off x="0" y="0"/>
                      <a:ext cx="1435100" cy="96774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id-ID" w:eastAsia="id-ID"/>
        </w:rPr>
        <w:drawing>
          <wp:inline distT="0" distB="0" distL="0" distR="0">
            <wp:extent cx="1445895" cy="893445"/>
            <wp:effectExtent l="19050" t="0" r="1905" b="0"/>
            <wp:docPr id="21" name="Picture 14" descr="C:\Users\Wahyu\Documents\WSA_Dyspagia_brochure_page7_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ahyu\Documents\WSA_Dyspagia_brochure_page7_image3.jpg"/>
                    <pic:cNvPicPr>
                      <a:picLocks noChangeAspect="1" noChangeArrowheads="1"/>
                    </pic:cNvPicPr>
                  </pic:nvPicPr>
                  <pic:blipFill>
                    <a:blip r:embed="rId22"/>
                    <a:srcRect/>
                    <a:stretch>
                      <a:fillRect/>
                    </a:stretch>
                  </pic:blipFill>
                  <pic:spPr bwMode="auto">
                    <a:xfrm>
                      <a:off x="0" y="0"/>
                      <a:ext cx="1445895" cy="89344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id-ID" w:eastAsia="id-ID"/>
        </w:rPr>
        <w:drawing>
          <wp:inline distT="0" distB="0" distL="0" distR="0">
            <wp:extent cx="1149639" cy="1573619"/>
            <wp:effectExtent l="19050" t="0" r="0" b="0"/>
            <wp:docPr id="22" name="Picture 15" descr="C:\Users\Wahyu\Documents\WSA_Dyspagia_brochure_page7_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ahyu\Documents\WSA_Dyspagia_brochure_page7_image4.jpg"/>
                    <pic:cNvPicPr>
                      <a:picLocks noChangeAspect="1" noChangeArrowheads="1"/>
                    </pic:cNvPicPr>
                  </pic:nvPicPr>
                  <pic:blipFill>
                    <a:blip r:embed="rId23"/>
                    <a:srcRect/>
                    <a:stretch>
                      <a:fillRect/>
                    </a:stretch>
                  </pic:blipFill>
                  <pic:spPr bwMode="auto">
                    <a:xfrm>
                      <a:off x="0" y="0"/>
                      <a:ext cx="1149646" cy="1573629"/>
                    </a:xfrm>
                    <a:prstGeom prst="rect">
                      <a:avLst/>
                    </a:prstGeom>
                    <a:noFill/>
                    <a:ln w="9525">
                      <a:noFill/>
                      <a:miter lim="800000"/>
                      <a:headEnd/>
                      <a:tailEnd/>
                    </a:ln>
                  </pic:spPr>
                </pic:pic>
              </a:graphicData>
            </a:graphic>
          </wp:inline>
        </w:drawing>
      </w:r>
    </w:p>
    <w:p w:rsidR="000D409D" w:rsidRPr="000D409D" w:rsidRDefault="000D409D" w:rsidP="000D409D">
      <w:pPr>
        <w:spacing w:before="100" w:beforeAutospacing="1" w:after="100" w:afterAutospacing="1" w:line="360" w:lineRule="auto"/>
        <w:ind w:left="189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3479062" cy="1941265"/>
            <wp:effectExtent l="19050" t="0" r="7088" b="0"/>
            <wp:docPr id="23" name="Picture 11" descr="C:\Users\Wahyu\Documents\WSA_Dyspagia_brochure_page20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ahyu\Documents\WSA_Dyspagia_brochure_page20_image1.jpg"/>
                    <pic:cNvPicPr>
                      <a:picLocks noChangeAspect="1" noChangeArrowheads="1"/>
                    </pic:cNvPicPr>
                  </pic:nvPicPr>
                  <pic:blipFill>
                    <a:blip r:embed="rId24"/>
                    <a:srcRect/>
                    <a:stretch>
                      <a:fillRect/>
                    </a:stretch>
                  </pic:blipFill>
                  <pic:spPr bwMode="auto">
                    <a:xfrm>
                      <a:off x="0" y="0"/>
                      <a:ext cx="3478624" cy="1941020"/>
                    </a:xfrm>
                    <a:prstGeom prst="rect">
                      <a:avLst/>
                    </a:prstGeom>
                    <a:noFill/>
                    <a:ln w="9525">
                      <a:noFill/>
                      <a:miter lim="800000"/>
                      <a:headEnd/>
                      <a:tailEnd/>
                    </a:ln>
                  </pic:spPr>
                </pic:pic>
              </a:graphicData>
            </a:graphic>
          </wp:inline>
        </w:drawing>
      </w:r>
    </w:p>
    <w:p w:rsidR="000D409D" w:rsidRPr="000D409D" w:rsidRDefault="000D409D" w:rsidP="000D409D">
      <w:pPr>
        <w:numPr>
          <w:ilvl w:val="1"/>
          <w:numId w:val="27"/>
        </w:numPr>
        <w:spacing w:before="100" w:beforeAutospacing="1" w:after="100" w:afterAutospacing="1" w:line="360" w:lineRule="auto"/>
        <w:jc w:val="both"/>
        <w:rPr>
          <w:rFonts w:ascii="Times New Roman" w:hAnsi="Times New Roman" w:cs="Times New Roman"/>
          <w:sz w:val="24"/>
          <w:szCs w:val="24"/>
        </w:rPr>
      </w:pPr>
      <w:r w:rsidRPr="000D409D">
        <w:rPr>
          <w:rStyle w:val="google-src-text1"/>
          <w:rFonts w:ascii="Times New Roman" w:hAnsi="Times New Roman" w:cs="Times New Roman"/>
          <w:sz w:val="24"/>
          <w:szCs w:val="24"/>
        </w:rPr>
        <w:t>instruct client to avoid putting too much food/fluid in mouth at one time</w:t>
      </w:r>
      <w:r w:rsidRPr="000D409D">
        <w:rPr>
          <w:rFonts w:ascii="Times New Roman" w:hAnsi="Times New Roman" w:cs="Times New Roman"/>
          <w:sz w:val="24"/>
          <w:szCs w:val="24"/>
        </w:rPr>
        <w:t>menginstru</w:t>
      </w:r>
      <w:r>
        <w:rPr>
          <w:rFonts w:ascii="Times New Roman" w:hAnsi="Times New Roman" w:cs="Times New Roman"/>
          <w:sz w:val="24"/>
          <w:szCs w:val="24"/>
        </w:rPr>
        <w:t>ksikan klien untuk menghindari penempat</w:t>
      </w:r>
      <w:r w:rsidRPr="000D409D">
        <w:rPr>
          <w:rFonts w:ascii="Times New Roman" w:hAnsi="Times New Roman" w:cs="Times New Roman"/>
          <w:sz w:val="24"/>
          <w:szCs w:val="24"/>
        </w:rPr>
        <w:t>an terlalu banyak makanan / cairan di mulut pada satu waktu</w:t>
      </w:r>
      <w:r>
        <w:rPr>
          <w:rFonts w:ascii="Times New Roman" w:hAnsi="Times New Roman" w:cs="Times New Roman"/>
          <w:sz w:val="24"/>
          <w:szCs w:val="24"/>
        </w:rPr>
        <w:t>.</w:t>
      </w:r>
    </w:p>
    <w:p w:rsidR="000D409D" w:rsidRPr="000D409D" w:rsidRDefault="000D409D" w:rsidP="000D409D">
      <w:pPr>
        <w:numPr>
          <w:ilvl w:val="1"/>
          <w:numId w:val="27"/>
        </w:numPr>
        <w:spacing w:before="100" w:beforeAutospacing="1" w:after="100" w:afterAutospacing="1" w:line="360" w:lineRule="auto"/>
        <w:jc w:val="both"/>
        <w:rPr>
          <w:rFonts w:ascii="Times New Roman" w:hAnsi="Times New Roman" w:cs="Times New Roman"/>
          <w:sz w:val="24"/>
          <w:szCs w:val="24"/>
        </w:rPr>
      </w:pPr>
      <w:r w:rsidRPr="000D409D">
        <w:rPr>
          <w:rStyle w:val="google-src-text1"/>
          <w:rFonts w:ascii="Times New Roman" w:hAnsi="Times New Roman" w:cs="Times New Roman"/>
          <w:sz w:val="24"/>
          <w:szCs w:val="24"/>
        </w:rPr>
        <w:t>encourage client to concentrate on the act of swallowing; provide verbal cueing as needed</w:t>
      </w:r>
      <w:r w:rsidRPr="000D409D">
        <w:rPr>
          <w:rFonts w:ascii="Times New Roman" w:hAnsi="Times New Roman" w:cs="Times New Roman"/>
          <w:sz w:val="24"/>
          <w:szCs w:val="24"/>
        </w:rPr>
        <w:t xml:space="preserve"> mendorong klien untuk berkonsentrasi pada tindakan menelan, memberikan isyarat verbal </w:t>
      </w:r>
      <w:r>
        <w:rPr>
          <w:rFonts w:ascii="Times New Roman" w:hAnsi="Times New Roman" w:cs="Times New Roman"/>
          <w:sz w:val="24"/>
          <w:szCs w:val="24"/>
        </w:rPr>
        <w:t>jika</w:t>
      </w:r>
      <w:r w:rsidRPr="000D409D">
        <w:rPr>
          <w:rFonts w:ascii="Times New Roman" w:hAnsi="Times New Roman" w:cs="Times New Roman"/>
          <w:sz w:val="24"/>
          <w:szCs w:val="24"/>
        </w:rPr>
        <w:t xml:space="preserve"> diperlukan </w:t>
      </w:r>
    </w:p>
    <w:p w:rsidR="000D409D" w:rsidRPr="000D409D" w:rsidRDefault="000D409D" w:rsidP="000D409D">
      <w:pPr>
        <w:numPr>
          <w:ilvl w:val="1"/>
          <w:numId w:val="27"/>
        </w:numPr>
        <w:spacing w:before="100" w:beforeAutospacing="1" w:after="100" w:afterAutospacing="1" w:line="360" w:lineRule="auto"/>
        <w:jc w:val="both"/>
        <w:rPr>
          <w:rFonts w:ascii="Times New Roman" w:hAnsi="Times New Roman" w:cs="Times New Roman"/>
          <w:sz w:val="24"/>
          <w:szCs w:val="24"/>
        </w:rPr>
      </w:pPr>
      <w:r w:rsidRPr="000D409D">
        <w:rPr>
          <w:rStyle w:val="google-src-text1"/>
          <w:rFonts w:ascii="Times New Roman" w:hAnsi="Times New Roman" w:cs="Times New Roman"/>
          <w:sz w:val="24"/>
          <w:szCs w:val="24"/>
        </w:rPr>
        <w:t>if client has decreased lip control, instruct him/her to gently hold lips closed with fingers after putting food in mouth</w:t>
      </w:r>
      <w:r w:rsidRPr="000D409D">
        <w:rPr>
          <w:rFonts w:ascii="Times New Roman" w:hAnsi="Times New Roman" w:cs="Times New Roman"/>
          <w:sz w:val="24"/>
          <w:szCs w:val="24"/>
        </w:rPr>
        <w:t xml:space="preserve"> jika klien mengalami penurunan kontrol bibir, menginstruksikan dia / dia dengan lembut memegang bibir ditutup dengan jari setelah meletakkan makanan di mulut </w:t>
      </w:r>
    </w:p>
    <w:p w:rsidR="000D409D" w:rsidRPr="000D409D" w:rsidRDefault="000D409D" w:rsidP="000D409D">
      <w:pPr>
        <w:numPr>
          <w:ilvl w:val="1"/>
          <w:numId w:val="27"/>
        </w:numPr>
        <w:spacing w:before="100" w:beforeAutospacing="1" w:after="100" w:afterAutospacing="1" w:line="360" w:lineRule="auto"/>
        <w:jc w:val="both"/>
        <w:rPr>
          <w:rFonts w:ascii="Times New Roman" w:hAnsi="Times New Roman" w:cs="Times New Roman"/>
          <w:sz w:val="24"/>
          <w:szCs w:val="24"/>
        </w:rPr>
      </w:pPr>
      <w:r w:rsidRPr="000D409D">
        <w:rPr>
          <w:rStyle w:val="google-src-text1"/>
          <w:rFonts w:ascii="Times New Roman" w:hAnsi="Times New Roman" w:cs="Times New Roman"/>
          <w:sz w:val="24"/>
          <w:szCs w:val="24"/>
        </w:rPr>
        <w:t>gently stroke client's throat when he/she is swallowing if indicated</w:t>
      </w:r>
      <w:r>
        <w:rPr>
          <w:rStyle w:val="google-src-text1"/>
          <w:rFonts w:ascii="Times New Roman" w:hAnsi="Times New Roman" w:cs="Times New Roman"/>
          <w:vanish w:val="0"/>
          <w:sz w:val="24"/>
          <w:szCs w:val="24"/>
        </w:rPr>
        <w:t>c</w:t>
      </w:r>
      <w:r w:rsidRPr="000D409D">
        <w:rPr>
          <w:rStyle w:val="google-src-text1"/>
          <w:rFonts w:ascii="Times New Roman" w:hAnsi="Times New Roman" w:cs="Times New Roman"/>
          <w:vanish w:val="0"/>
          <w:sz w:val="24"/>
          <w:szCs w:val="24"/>
        </w:rPr>
        <w:t>ontoh posisi tubuh yang dianjurkan dan yang tidak dianjurkan.</w:t>
      </w:r>
      <w:r>
        <w:rPr>
          <w:rStyle w:val="google-src-text1"/>
          <w:rFonts w:ascii="Times New Roman" w:hAnsi="Times New Roman" w:cs="Times New Roman"/>
          <w:vanish w:val="0"/>
          <w:sz w:val="24"/>
          <w:szCs w:val="24"/>
          <w:vertAlign w:val="superscript"/>
        </w:rPr>
        <w:t>15</w:t>
      </w:r>
      <w:r w:rsidRPr="000D409D">
        <w:rPr>
          <w:rStyle w:val="google-src-text1"/>
          <w:rFonts w:ascii="Times New Roman" w:hAnsi="Times New Roman" w:cs="Times New Roman"/>
          <w:vanish w:val="0"/>
          <w:sz w:val="24"/>
          <w:szCs w:val="24"/>
        </w:rPr>
        <w:t xml:space="preserve"> :</w:t>
      </w:r>
      <w:r w:rsidRPr="000D409D">
        <w:rPr>
          <w:rStyle w:val="google-src-text1"/>
          <w:rFonts w:ascii="Times New Roman" w:hAnsi="Times New Roman" w:cs="Times New Roman"/>
          <w:sz w:val="24"/>
          <w:szCs w:val="24"/>
        </w:rPr>
        <w:t>Contoh</w:t>
      </w:r>
    </w:p>
    <w:p w:rsidR="000D409D" w:rsidRDefault="000D409D" w:rsidP="000D409D">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1413541" cy="1850065"/>
            <wp:effectExtent l="19050" t="0" r="0" b="0"/>
            <wp:docPr id="5" name="Picture 5" descr="C:\Users\Wahyu\Documents\WSA_Dyspagia_brochure_page3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hyu\Documents\WSA_Dyspagia_brochure_page3_image1.jpg"/>
                    <pic:cNvPicPr>
                      <a:picLocks noChangeAspect="1" noChangeArrowheads="1"/>
                    </pic:cNvPicPr>
                  </pic:nvPicPr>
                  <pic:blipFill>
                    <a:blip r:embed="rId25" cstate="print"/>
                    <a:srcRect/>
                    <a:stretch>
                      <a:fillRect/>
                    </a:stretch>
                  </pic:blipFill>
                  <pic:spPr bwMode="auto">
                    <a:xfrm>
                      <a:off x="0" y="0"/>
                      <a:ext cx="1419322" cy="185763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id-ID" w:eastAsia="id-ID"/>
        </w:rPr>
        <w:drawing>
          <wp:inline distT="0" distB="0" distL="0" distR="0">
            <wp:extent cx="1318725" cy="1839433"/>
            <wp:effectExtent l="19050" t="0" r="0" b="0"/>
            <wp:docPr id="7" name="Picture 7" descr="C:\Users\Wahyu\Documents\WSA_Dyspagia_brochure_page4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hyu\Documents\WSA_Dyspagia_brochure_page4_image1.jpg"/>
                    <pic:cNvPicPr>
                      <a:picLocks noChangeAspect="1" noChangeArrowheads="1"/>
                    </pic:cNvPicPr>
                  </pic:nvPicPr>
                  <pic:blipFill>
                    <a:blip r:embed="rId26" cstate="print"/>
                    <a:srcRect/>
                    <a:stretch>
                      <a:fillRect/>
                    </a:stretch>
                  </pic:blipFill>
                  <pic:spPr bwMode="auto">
                    <a:xfrm>
                      <a:off x="0" y="0"/>
                      <a:ext cx="1330717" cy="1856159"/>
                    </a:xfrm>
                    <a:prstGeom prst="rect">
                      <a:avLst/>
                    </a:prstGeom>
                    <a:noFill/>
                    <a:ln w="9525">
                      <a:noFill/>
                      <a:miter lim="800000"/>
                      <a:headEnd/>
                      <a:tailEnd/>
                    </a:ln>
                  </pic:spPr>
                </pic:pic>
              </a:graphicData>
            </a:graphic>
          </wp:inline>
        </w:drawing>
      </w:r>
    </w:p>
    <w:p w:rsidR="000D409D" w:rsidRDefault="000D409D" w:rsidP="000D409D">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624116" cy="3965944"/>
            <wp:effectExtent l="19050" t="0" r="4784" b="0"/>
            <wp:docPr id="6" name="Picture 6" descr="C:\Users\Wahyu\Documents\WSA_Dyspagia_brochure_page5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ahyu\Documents\WSA_Dyspagia_brochure_page5_image1.jpg"/>
                    <pic:cNvPicPr>
                      <a:picLocks noChangeAspect="1" noChangeArrowheads="1"/>
                    </pic:cNvPicPr>
                  </pic:nvPicPr>
                  <pic:blipFill>
                    <a:blip r:embed="rId27"/>
                    <a:srcRect/>
                    <a:stretch>
                      <a:fillRect/>
                    </a:stretch>
                  </pic:blipFill>
                  <pic:spPr bwMode="auto">
                    <a:xfrm>
                      <a:off x="0" y="0"/>
                      <a:ext cx="2627210" cy="3970620"/>
                    </a:xfrm>
                    <a:prstGeom prst="rect">
                      <a:avLst/>
                    </a:prstGeom>
                    <a:noFill/>
                    <a:ln w="9525">
                      <a:noFill/>
                      <a:miter lim="800000"/>
                      <a:headEnd/>
                      <a:tailEnd/>
                    </a:ln>
                  </pic:spPr>
                </pic:pic>
              </a:graphicData>
            </a:graphic>
          </wp:inline>
        </w:drawing>
      </w:r>
    </w:p>
    <w:p w:rsidR="000D409D" w:rsidRDefault="000D409D" w:rsidP="000D409D">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5043686" cy="2402958"/>
            <wp:effectExtent l="19050" t="0" r="4564" b="0"/>
            <wp:docPr id="8" name="Picture 8" descr="C:\Users\Wahyu\Documents\WSA_Dyspagia_brochure_page6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hyu\Documents\WSA_Dyspagia_brochure_page6_image1.jpg"/>
                    <pic:cNvPicPr>
                      <a:picLocks noChangeAspect="1" noChangeArrowheads="1"/>
                    </pic:cNvPicPr>
                  </pic:nvPicPr>
                  <pic:blipFill>
                    <a:blip r:embed="rId28"/>
                    <a:srcRect/>
                    <a:stretch>
                      <a:fillRect/>
                    </a:stretch>
                  </pic:blipFill>
                  <pic:spPr bwMode="auto">
                    <a:xfrm>
                      <a:off x="0" y="0"/>
                      <a:ext cx="5040630" cy="2401502"/>
                    </a:xfrm>
                    <a:prstGeom prst="rect">
                      <a:avLst/>
                    </a:prstGeom>
                    <a:noFill/>
                    <a:ln w="9525">
                      <a:noFill/>
                      <a:miter lim="800000"/>
                      <a:headEnd/>
                      <a:tailEnd/>
                    </a:ln>
                  </pic:spPr>
                </pic:pic>
              </a:graphicData>
            </a:graphic>
          </wp:inline>
        </w:drawing>
      </w:r>
    </w:p>
    <w:p w:rsidR="000D409D" w:rsidRPr="000D409D" w:rsidRDefault="000D409D" w:rsidP="000D409D">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158365" cy="2381885"/>
            <wp:effectExtent l="19050" t="0" r="0" b="0"/>
            <wp:docPr id="9" name="Picture 9" descr="C:\Users\Wahyu\Documents\WSA_Dyspagia_brochure_page9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hyu\Documents\WSA_Dyspagia_brochure_page9_image1.jpg"/>
                    <pic:cNvPicPr>
                      <a:picLocks noChangeAspect="1" noChangeArrowheads="1"/>
                    </pic:cNvPicPr>
                  </pic:nvPicPr>
                  <pic:blipFill>
                    <a:blip r:embed="rId29"/>
                    <a:srcRect/>
                    <a:stretch>
                      <a:fillRect/>
                    </a:stretch>
                  </pic:blipFill>
                  <pic:spPr bwMode="auto">
                    <a:xfrm>
                      <a:off x="0" y="0"/>
                      <a:ext cx="2158365" cy="238188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id-ID" w:eastAsia="id-ID"/>
        </w:rPr>
        <w:drawing>
          <wp:inline distT="0" distB="0" distL="0" distR="0">
            <wp:extent cx="2158365" cy="2381885"/>
            <wp:effectExtent l="19050" t="0" r="0" b="0"/>
            <wp:docPr id="10" name="Picture 10" descr="C:\Users\Wahyu\Documents\WSA_Dyspagia_brochure_page9_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ahyu\Documents\WSA_Dyspagia_brochure_page9_image2.jpg"/>
                    <pic:cNvPicPr>
                      <a:picLocks noChangeAspect="1" noChangeArrowheads="1"/>
                    </pic:cNvPicPr>
                  </pic:nvPicPr>
                  <pic:blipFill>
                    <a:blip r:embed="rId30"/>
                    <a:srcRect/>
                    <a:stretch>
                      <a:fillRect/>
                    </a:stretch>
                  </pic:blipFill>
                  <pic:spPr bwMode="auto">
                    <a:xfrm>
                      <a:off x="0" y="0"/>
                      <a:ext cx="2158365" cy="2381885"/>
                    </a:xfrm>
                    <a:prstGeom prst="rect">
                      <a:avLst/>
                    </a:prstGeom>
                    <a:noFill/>
                    <a:ln w="9525">
                      <a:noFill/>
                      <a:miter lim="800000"/>
                      <a:headEnd/>
                      <a:tailEnd/>
                    </a:ln>
                  </pic:spPr>
                </pic:pic>
              </a:graphicData>
            </a:graphic>
          </wp:inline>
        </w:drawing>
      </w:r>
    </w:p>
    <w:p w:rsidR="000D409D" w:rsidRPr="000D409D" w:rsidRDefault="000D409D" w:rsidP="000D409D">
      <w:pPr>
        <w:numPr>
          <w:ilvl w:val="1"/>
          <w:numId w:val="27"/>
        </w:numPr>
        <w:spacing w:before="100" w:beforeAutospacing="1" w:after="100" w:afterAutospacing="1" w:line="360" w:lineRule="auto"/>
        <w:jc w:val="both"/>
        <w:rPr>
          <w:rFonts w:ascii="Times New Roman" w:hAnsi="Times New Roman" w:cs="Times New Roman"/>
          <w:sz w:val="24"/>
          <w:szCs w:val="24"/>
        </w:rPr>
      </w:pPr>
      <w:r w:rsidRPr="000D409D">
        <w:rPr>
          <w:rStyle w:val="google-src-text1"/>
          <w:rFonts w:ascii="Times New Roman" w:hAnsi="Times New Roman" w:cs="Times New Roman"/>
          <w:sz w:val="24"/>
          <w:szCs w:val="24"/>
        </w:rPr>
        <w:t>consult speech pathologist or therapist about methods for dealing with impaired swallowing; reinforce recommended exercises and techniques.</w:t>
      </w:r>
      <w:r w:rsidRPr="000D409D">
        <w:rPr>
          <w:rFonts w:ascii="Times New Roman" w:hAnsi="Times New Roman" w:cs="Times New Roman"/>
          <w:sz w:val="24"/>
          <w:szCs w:val="24"/>
        </w:rPr>
        <w:t xml:space="preserve">berkonsultasi dengan ahli patologi wicara atau terapis tentang metode yang berhubungan dengan </w:t>
      </w:r>
      <w:r>
        <w:rPr>
          <w:rFonts w:ascii="Times New Roman" w:hAnsi="Times New Roman" w:cs="Times New Roman"/>
          <w:sz w:val="24"/>
          <w:szCs w:val="24"/>
        </w:rPr>
        <w:t xml:space="preserve">gangguan </w:t>
      </w:r>
      <w:r w:rsidRPr="000D409D">
        <w:rPr>
          <w:rFonts w:ascii="Times New Roman" w:hAnsi="Times New Roman" w:cs="Times New Roman"/>
          <w:sz w:val="24"/>
          <w:szCs w:val="24"/>
        </w:rPr>
        <w:t>menelan; memperkuat lat</w:t>
      </w:r>
      <w:r>
        <w:rPr>
          <w:rFonts w:ascii="Times New Roman" w:hAnsi="Times New Roman" w:cs="Times New Roman"/>
          <w:sz w:val="24"/>
          <w:szCs w:val="24"/>
        </w:rPr>
        <w:t xml:space="preserve">ihan dan teknik yang </w:t>
      </w:r>
      <w:r w:rsidRPr="000D409D">
        <w:rPr>
          <w:rFonts w:ascii="Times New Roman" w:hAnsi="Times New Roman" w:cs="Times New Roman"/>
          <w:sz w:val="24"/>
          <w:szCs w:val="24"/>
        </w:rPr>
        <w:t>disarankan.</w:t>
      </w:r>
      <w:r w:rsidRPr="000D409D">
        <w:rPr>
          <w:rFonts w:ascii="Times New Roman" w:eastAsia="Times New Roman" w:hAnsi="Times New Roman" w:cs="Times New Roman"/>
          <w:sz w:val="24"/>
          <w:szCs w:val="24"/>
        </w:rPr>
        <w:t xml:space="preserve"> Contoh alat yang digunakan adalah alat Vital Stim yang merupakan salah satu alat hasil inovasi teknologi terkini dalam pelayanan Speech Therapy (terapi wicara) yang sudah berstandar FDA (Food and Drug Administration) yang menggunakan arus AC yaitu berupa gelombang berbentuk rectangular symetrical biphasic dengan frekwensi 80 Hz. </w:t>
      </w:r>
      <w:r w:rsidRPr="000D409D">
        <w:rPr>
          <w:rFonts w:ascii="Times New Roman" w:eastAsia="Times New Roman" w:hAnsi="Times New Roman" w:cs="Times New Roman"/>
          <w:sz w:val="24"/>
          <w:szCs w:val="24"/>
        </w:rPr>
        <w:br/>
        <w:t>“ Alat terapi yang dikenal dengan Vital Stim ini menggunakan stimulasi elektrik yang akan membantu otot-otot tenggorokan untuk bisa berkontraksi dan relaksasi secara normal lagi. Keberhasilan alat tersebut benar-benar membantu penderita stroke yang tidak bisa menelan. Rasanya tidak sakit sama sekali, hanya seperti ada yang menggelitik saja di tenggorokan</w:t>
      </w:r>
    </w:p>
    <w:p w:rsidR="000D409D" w:rsidRPr="000D409D" w:rsidRDefault="000D409D" w:rsidP="000D409D">
      <w:pPr>
        <w:spacing w:before="100" w:beforeAutospacing="1" w:after="100" w:afterAutospacing="1" w:line="360" w:lineRule="auto"/>
        <w:ind w:left="1890"/>
        <w:jc w:val="both"/>
        <w:rPr>
          <w:rFonts w:ascii="Times New Roman" w:hAnsi="Times New Roman" w:cs="Times New Roman"/>
          <w:sz w:val="24"/>
          <w:szCs w:val="24"/>
        </w:rPr>
      </w:pPr>
      <w:r w:rsidRPr="000D409D">
        <w:rPr>
          <w:rFonts w:ascii="Times New Roman" w:hAnsi="Times New Roman" w:cs="Times New Roman"/>
          <w:noProof/>
          <w:sz w:val="24"/>
          <w:szCs w:val="24"/>
          <w:lang w:val="id-ID" w:eastAsia="id-ID"/>
        </w:rPr>
        <w:drawing>
          <wp:inline distT="0" distB="0" distL="0" distR="0">
            <wp:extent cx="3419475" cy="5248275"/>
            <wp:effectExtent l="19050" t="0" r="9525" b="0"/>
            <wp:docPr id="12" name="Picture 1" descr="http://www.rstelogorejo.com/userfiles/deAzJIbs_VITAL%20STIM%20W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stelogorejo.com/userfiles/deAzJIbs_VITAL%20STIM%20WEBB.jpg"/>
                    <pic:cNvPicPr>
                      <a:picLocks noChangeAspect="1" noChangeArrowheads="1"/>
                    </pic:cNvPicPr>
                  </pic:nvPicPr>
                  <pic:blipFill>
                    <a:blip r:embed="rId31"/>
                    <a:srcRect/>
                    <a:stretch>
                      <a:fillRect/>
                    </a:stretch>
                  </pic:blipFill>
                  <pic:spPr bwMode="auto">
                    <a:xfrm>
                      <a:off x="0" y="0"/>
                      <a:ext cx="3419475" cy="5248275"/>
                    </a:xfrm>
                    <a:prstGeom prst="rect">
                      <a:avLst/>
                    </a:prstGeom>
                    <a:noFill/>
                    <a:ln w="9525">
                      <a:noFill/>
                      <a:miter lim="800000"/>
                      <a:headEnd/>
                      <a:tailEnd/>
                    </a:ln>
                  </pic:spPr>
                </pic:pic>
              </a:graphicData>
            </a:graphic>
          </wp:inline>
        </w:drawing>
      </w:r>
    </w:p>
    <w:p w:rsidR="007441F8" w:rsidRPr="007441F8" w:rsidRDefault="00E431E5" w:rsidP="007441F8">
      <w:pPr>
        <w:pStyle w:val="ListParagraph"/>
        <w:numPr>
          <w:ilvl w:val="0"/>
          <w:numId w:val="27"/>
        </w:numPr>
        <w:spacing w:before="120" w:after="0" w:line="360" w:lineRule="auto"/>
        <w:jc w:val="both"/>
        <w:rPr>
          <w:rFonts w:ascii="Times New Roman" w:hAnsi="Times New Roman" w:cs="Times New Roman"/>
          <w:sz w:val="24"/>
          <w:szCs w:val="24"/>
        </w:rPr>
      </w:pPr>
      <w:r w:rsidRPr="007441F8">
        <w:rPr>
          <w:rFonts w:ascii="Times New Roman" w:eastAsia="Times New Roman" w:hAnsi="Times New Roman" w:cs="Times New Roman"/>
          <w:color w:val="000000"/>
          <w:sz w:val="24"/>
          <w:szCs w:val="24"/>
          <w:lang w:val="en-GB"/>
        </w:rPr>
        <w:t xml:space="preserve">Jika klien memiliki refleks menelan </w:t>
      </w:r>
      <w:r w:rsidR="00FB2EC9">
        <w:rPr>
          <w:rFonts w:ascii="Times New Roman" w:eastAsia="Times New Roman" w:hAnsi="Times New Roman" w:cs="Times New Roman"/>
          <w:color w:val="000000"/>
          <w:sz w:val="24"/>
          <w:szCs w:val="24"/>
          <w:lang w:val="en-GB"/>
        </w:rPr>
        <w:t>yang normal</w:t>
      </w:r>
      <w:r w:rsidRPr="007441F8">
        <w:rPr>
          <w:rFonts w:ascii="Times New Roman" w:eastAsia="Times New Roman" w:hAnsi="Times New Roman" w:cs="Times New Roman"/>
          <w:color w:val="000000"/>
          <w:sz w:val="24"/>
          <w:szCs w:val="24"/>
          <w:lang w:val="en-GB"/>
        </w:rPr>
        <w:t xml:space="preserve">, </w:t>
      </w:r>
      <w:r w:rsidR="00FB2EC9">
        <w:rPr>
          <w:rFonts w:ascii="Times New Roman" w:eastAsia="Times New Roman" w:hAnsi="Times New Roman" w:cs="Times New Roman"/>
          <w:color w:val="000000"/>
          <w:sz w:val="24"/>
          <w:szCs w:val="24"/>
          <w:lang w:val="en-GB"/>
        </w:rPr>
        <w:t>cobalah</w:t>
      </w:r>
      <w:r w:rsidRPr="007441F8">
        <w:rPr>
          <w:rFonts w:ascii="Times New Roman" w:eastAsia="Times New Roman" w:hAnsi="Times New Roman" w:cs="Times New Roman"/>
          <w:color w:val="000000"/>
          <w:sz w:val="24"/>
          <w:szCs w:val="24"/>
          <w:lang w:val="en-GB"/>
        </w:rPr>
        <w:t xml:space="preserve"> untuk memberi makan.</w:t>
      </w:r>
      <w:r w:rsidRPr="007441F8">
        <w:rPr>
          <w:rFonts w:ascii="Times New Roman" w:eastAsia="Times New Roman" w:hAnsi="Times New Roman" w:cs="Times New Roman"/>
          <w:vanish/>
          <w:color w:val="000000"/>
          <w:sz w:val="24"/>
          <w:szCs w:val="24"/>
          <w:lang w:val="en-GB"/>
        </w:rPr>
        <w:t>Observe the following feeding guidelines:</w:t>
      </w:r>
      <w:r w:rsidRPr="007441F8">
        <w:rPr>
          <w:rFonts w:ascii="Times New Roman" w:eastAsia="Times New Roman" w:hAnsi="Times New Roman" w:cs="Times New Roman"/>
          <w:color w:val="000000"/>
          <w:sz w:val="24"/>
          <w:szCs w:val="24"/>
          <w:lang w:val="en-GB"/>
        </w:rPr>
        <w:t>Perhatikan panduan makan berikut:</w:t>
      </w:r>
    </w:p>
    <w:p w:rsidR="004E5D58" w:rsidRPr="007441F8" w:rsidRDefault="004E5D58" w:rsidP="007441F8">
      <w:pPr>
        <w:numPr>
          <w:ilvl w:val="0"/>
          <w:numId w:val="28"/>
        </w:numPr>
        <w:shd w:val="clear" w:color="auto" w:fill="FFFFFF" w:themeFill="background1"/>
        <w:spacing w:before="100" w:beforeAutospacing="1" w:after="100" w:afterAutospacing="1" w:line="360" w:lineRule="auto"/>
        <w:ind w:right="132"/>
        <w:jc w:val="both"/>
        <w:rPr>
          <w:rFonts w:ascii="Times New Roman" w:eastAsia="Times New Roman" w:hAnsi="Times New Roman" w:cs="Times New Roman"/>
          <w:color w:val="000000"/>
          <w:sz w:val="24"/>
          <w:szCs w:val="24"/>
        </w:rPr>
      </w:pPr>
      <w:r w:rsidRPr="007441F8">
        <w:rPr>
          <w:rFonts w:ascii="Times New Roman" w:eastAsia="Times New Roman" w:hAnsi="Times New Roman" w:cs="Times New Roman"/>
          <w:vanish/>
          <w:color w:val="000000"/>
          <w:sz w:val="24"/>
          <w:szCs w:val="24"/>
          <w:lang w:val="en-GB"/>
        </w:rPr>
        <w:t xml:space="preserve">Position client upright at a 90-degree angle with the head flexed forward at a 45-degree angle (Galvan, 2001). </w:t>
      </w:r>
      <w:r w:rsidRPr="007441F8">
        <w:rPr>
          <w:rFonts w:ascii="Times New Roman" w:eastAsia="Times New Roman" w:hAnsi="Times New Roman" w:cs="Times New Roman"/>
          <w:i/>
          <w:iCs/>
          <w:vanish/>
          <w:color w:val="000000"/>
          <w:sz w:val="24"/>
          <w:szCs w:val="24"/>
          <w:lang w:val="en-GB"/>
        </w:rPr>
        <w:t>This position forces the trachea to close and esophagus to open, which makes swallowing easier and</w:t>
      </w:r>
      <w:r w:rsidR="007441F8">
        <w:rPr>
          <w:rFonts w:ascii="Times New Roman" w:eastAsia="Times New Roman" w:hAnsi="Times New Roman" w:cs="Times New Roman"/>
          <w:i/>
          <w:iCs/>
          <w:vanish/>
          <w:color w:val="000000"/>
          <w:sz w:val="24"/>
          <w:szCs w:val="24"/>
          <w:lang w:val="en-GB"/>
        </w:rPr>
        <w:t xml:space="preserve"> reduces the risk</w:t>
      </w:r>
      <w:r w:rsidRPr="007441F8">
        <w:rPr>
          <w:rFonts w:ascii="Times New Roman" w:eastAsia="Times New Roman" w:hAnsi="Times New Roman" w:cs="Times New Roman"/>
          <w:color w:val="000000"/>
          <w:sz w:val="24"/>
          <w:szCs w:val="24"/>
          <w:lang w:val="en-GB"/>
        </w:rPr>
        <w:t xml:space="preserve">Posisi klien tegak pada sudut 90 derajat dengan kepala tertekuk ke depan pada sudut 45 derajat (Galvan, 2001). </w:t>
      </w:r>
      <w:r w:rsidRPr="007441F8">
        <w:rPr>
          <w:rFonts w:ascii="Times New Roman" w:eastAsia="Times New Roman" w:hAnsi="Times New Roman" w:cs="Times New Roman"/>
          <w:i/>
          <w:iCs/>
          <w:color w:val="000000"/>
          <w:sz w:val="24"/>
          <w:szCs w:val="24"/>
          <w:lang w:val="en-GB"/>
        </w:rPr>
        <w:t>Posisi ini memaksa trakea untuk menutup dan kerongkongan untuk membuka, yang membuat menelan lebih mudah dan mengurangi risiko aspirasi.</w:t>
      </w:r>
    </w:p>
    <w:p w:rsidR="004E5D58" w:rsidRPr="007441F8" w:rsidRDefault="004E5D58" w:rsidP="007441F8">
      <w:pPr>
        <w:numPr>
          <w:ilvl w:val="0"/>
          <w:numId w:val="28"/>
        </w:numPr>
        <w:shd w:val="clear" w:color="auto" w:fill="FFFFFF" w:themeFill="background1"/>
        <w:spacing w:before="100" w:beforeAutospacing="1" w:after="100" w:afterAutospacing="1" w:line="360" w:lineRule="auto"/>
        <w:ind w:right="132"/>
        <w:jc w:val="both"/>
        <w:rPr>
          <w:rFonts w:ascii="Times New Roman" w:eastAsia="Times New Roman" w:hAnsi="Times New Roman" w:cs="Times New Roman"/>
          <w:color w:val="000000"/>
          <w:sz w:val="24"/>
          <w:szCs w:val="24"/>
        </w:rPr>
      </w:pPr>
      <w:r w:rsidRPr="007441F8">
        <w:rPr>
          <w:rFonts w:ascii="Times New Roman" w:eastAsia="Times New Roman" w:hAnsi="Times New Roman" w:cs="Times New Roman"/>
          <w:vanish/>
          <w:color w:val="000000"/>
          <w:sz w:val="24"/>
          <w:szCs w:val="24"/>
          <w:lang w:val="en-GB"/>
        </w:rPr>
        <w:t xml:space="preserve">Ensure client is awake, alert, and able to follow sequenced directions before attempting to feed. </w:t>
      </w:r>
      <w:r w:rsidRPr="007441F8">
        <w:rPr>
          <w:rFonts w:ascii="Times New Roman" w:eastAsia="Times New Roman" w:hAnsi="Times New Roman" w:cs="Times New Roman"/>
          <w:i/>
          <w:iCs/>
          <w:vanish/>
          <w:color w:val="000000"/>
          <w:sz w:val="24"/>
          <w:szCs w:val="24"/>
          <w:lang w:val="en-GB"/>
        </w:rPr>
        <w:t>As the client becomes less alert the swallowing response decreases, which increases the risk of aspiration.</w:t>
      </w:r>
      <w:r w:rsidRPr="007441F8">
        <w:rPr>
          <w:rFonts w:ascii="Times New Roman" w:eastAsia="Times New Roman" w:hAnsi="Times New Roman" w:cs="Times New Roman"/>
          <w:color w:val="000000"/>
          <w:sz w:val="24"/>
          <w:szCs w:val="24"/>
          <w:lang w:val="en-GB"/>
        </w:rPr>
        <w:t>Pastikan klien terjaga, waspada</w:t>
      </w:r>
      <w:r w:rsidR="0010140D" w:rsidRPr="007441F8">
        <w:rPr>
          <w:rFonts w:ascii="Times New Roman" w:eastAsia="Times New Roman" w:hAnsi="Times New Roman" w:cs="Times New Roman"/>
          <w:color w:val="000000"/>
          <w:sz w:val="24"/>
          <w:szCs w:val="24"/>
          <w:lang w:val="en-GB"/>
        </w:rPr>
        <w:t xml:space="preserve">, dan mampu mengikuti petunjuk </w:t>
      </w:r>
      <w:r w:rsidRPr="007441F8">
        <w:rPr>
          <w:rFonts w:ascii="Times New Roman" w:eastAsia="Times New Roman" w:hAnsi="Times New Roman" w:cs="Times New Roman"/>
          <w:color w:val="000000"/>
          <w:sz w:val="24"/>
          <w:szCs w:val="24"/>
          <w:lang w:val="en-GB"/>
        </w:rPr>
        <w:t xml:space="preserve"> sebelum mencoba untuk memberi makan. </w:t>
      </w:r>
      <w:r w:rsidRPr="007441F8">
        <w:rPr>
          <w:rFonts w:ascii="Times New Roman" w:eastAsia="Times New Roman" w:hAnsi="Times New Roman" w:cs="Times New Roman"/>
          <w:i/>
          <w:iCs/>
          <w:color w:val="000000"/>
          <w:sz w:val="24"/>
          <w:szCs w:val="24"/>
          <w:lang w:val="en-GB"/>
        </w:rPr>
        <w:t>Sebagai klien menjadi kurang waspada menurun respon menelan, yang meningkatkan risiko aspirasi.</w:t>
      </w:r>
    </w:p>
    <w:p w:rsidR="004E5D58" w:rsidRPr="007441F8" w:rsidRDefault="004E5D58" w:rsidP="007441F8">
      <w:pPr>
        <w:numPr>
          <w:ilvl w:val="0"/>
          <w:numId w:val="28"/>
        </w:numPr>
        <w:shd w:val="clear" w:color="auto" w:fill="FFFFFF" w:themeFill="background1"/>
        <w:spacing w:before="100" w:beforeAutospacing="1" w:after="100" w:afterAutospacing="1" w:line="360" w:lineRule="auto"/>
        <w:ind w:right="132"/>
        <w:jc w:val="both"/>
        <w:rPr>
          <w:rFonts w:ascii="Times New Roman" w:eastAsia="Times New Roman" w:hAnsi="Times New Roman" w:cs="Times New Roman"/>
          <w:color w:val="000000"/>
          <w:sz w:val="24"/>
          <w:szCs w:val="24"/>
        </w:rPr>
      </w:pPr>
      <w:r w:rsidRPr="007441F8">
        <w:rPr>
          <w:rFonts w:ascii="Times New Roman" w:eastAsia="Times New Roman" w:hAnsi="Times New Roman" w:cs="Times New Roman"/>
          <w:vanish/>
          <w:color w:val="000000"/>
          <w:sz w:val="24"/>
          <w:szCs w:val="24"/>
          <w:lang w:val="en-GB"/>
        </w:rPr>
        <w:t>Begin by feeding client one-third teaspoon of applesauce.</w:t>
      </w:r>
      <w:r w:rsidRPr="007441F8">
        <w:rPr>
          <w:rFonts w:ascii="Times New Roman" w:eastAsia="Times New Roman" w:hAnsi="Times New Roman" w:cs="Times New Roman"/>
          <w:color w:val="000000"/>
          <w:sz w:val="24"/>
          <w:szCs w:val="24"/>
          <w:lang w:val="en-GB"/>
        </w:rPr>
        <w:t>Mulailah dengan memberi makan klien sepertiga sendok teh saus apel</w:t>
      </w:r>
      <w:r w:rsidR="007441F8">
        <w:rPr>
          <w:rFonts w:ascii="Times New Roman" w:eastAsia="Times New Roman" w:hAnsi="Times New Roman" w:cs="Times New Roman"/>
          <w:color w:val="000000"/>
          <w:sz w:val="24"/>
          <w:szCs w:val="24"/>
          <w:lang w:val="en-GB"/>
        </w:rPr>
        <w:t>/bubur saring</w:t>
      </w:r>
      <w:r w:rsidRPr="007441F8">
        <w:rPr>
          <w:rFonts w:ascii="Times New Roman" w:eastAsia="Times New Roman" w:hAnsi="Times New Roman" w:cs="Times New Roman"/>
          <w:color w:val="000000"/>
          <w:sz w:val="24"/>
          <w:szCs w:val="24"/>
          <w:lang w:val="en-GB"/>
        </w:rPr>
        <w:t>.</w:t>
      </w:r>
      <w:r w:rsidRPr="007441F8">
        <w:rPr>
          <w:rFonts w:ascii="Times New Roman" w:eastAsia="Times New Roman" w:hAnsi="Times New Roman" w:cs="Times New Roman"/>
          <w:vanish/>
          <w:color w:val="000000"/>
          <w:sz w:val="24"/>
          <w:szCs w:val="24"/>
          <w:lang w:val="en-GB"/>
        </w:rPr>
        <w:t>Provide sufficient time to masticate and swallow.</w:t>
      </w:r>
      <w:r w:rsidRPr="007441F8">
        <w:rPr>
          <w:rFonts w:ascii="Times New Roman" w:eastAsia="Times New Roman" w:hAnsi="Times New Roman" w:cs="Times New Roman"/>
          <w:color w:val="000000"/>
          <w:sz w:val="24"/>
          <w:szCs w:val="24"/>
          <w:lang w:val="en-GB"/>
        </w:rPr>
        <w:t>Sediakan waktu yang cukup untuk mengunyah dan menelan.</w:t>
      </w:r>
    </w:p>
    <w:p w:rsidR="004E5D58" w:rsidRPr="007441F8" w:rsidRDefault="004E5D58" w:rsidP="007441F8">
      <w:pPr>
        <w:numPr>
          <w:ilvl w:val="0"/>
          <w:numId w:val="28"/>
        </w:numPr>
        <w:shd w:val="clear" w:color="auto" w:fill="FFFFFF" w:themeFill="background1"/>
        <w:spacing w:before="100" w:beforeAutospacing="1" w:after="100" w:afterAutospacing="1" w:line="360" w:lineRule="auto"/>
        <w:ind w:right="132"/>
        <w:jc w:val="both"/>
        <w:rPr>
          <w:rFonts w:ascii="Times New Roman" w:eastAsia="Times New Roman" w:hAnsi="Times New Roman" w:cs="Times New Roman"/>
          <w:color w:val="000000"/>
          <w:sz w:val="24"/>
          <w:szCs w:val="24"/>
        </w:rPr>
      </w:pPr>
      <w:r w:rsidRPr="007441F8">
        <w:rPr>
          <w:rFonts w:ascii="Times New Roman" w:eastAsia="Times New Roman" w:hAnsi="Times New Roman" w:cs="Times New Roman"/>
          <w:vanish/>
          <w:color w:val="000000"/>
          <w:sz w:val="24"/>
          <w:szCs w:val="24"/>
          <w:lang w:val="en-GB"/>
        </w:rPr>
        <w:t>Place food on unaffected side of tongue.</w:t>
      </w:r>
      <w:r w:rsidRPr="007441F8">
        <w:rPr>
          <w:rFonts w:ascii="Times New Roman" w:eastAsia="Times New Roman" w:hAnsi="Times New Roman" w:cs="Times New Roman"/>
          <w:color w:val="000000"/>
          <w:sz w:val="24"/>
          <w:szCs w:val="24"/>
          <w:lang w:val="en-GB"/>
        </w:rPr>
        <w:t>Tempatkan makanan di sisi terpengaruh lidah.</w:t>
      </w:r>
    </w:p>
    <w:p w:rsidR="007441F8" w:rsidRDefault="004E5D58" w:rsidP="007441F8">
      <w:pPr>
        <w:numPr>
          <w:ilvl w:val="0"/>
          <w:numId w:val="28"/>
        </w:numPr>
        <w:shd w:val="clear" w:color="auto" w:fill="FFFFFF" w:themeFill="background1"/>
        <w:spacing w:before="100" w:beforeAutospacing="1" w:after="100" w:afterAutospacing="1" w:line="360" w:lineRule="auto"/>
        <w:ind w:right="132"/>
        <w:jc w:val="both"/>
        <w:rPr>
          <w:rFonts w:ascii="Times New Roman" w:eastAsia="Times New Roman" w:hAnsi="Times New Roman" w:cs="Times New Roman"/>
          <w:color w:val="000000"/>
          <w:sz w:val="24"/>
          <w:szCs w:val="24"/>
        </w:rPr>
      </w:pPr>
      <w:r w:rsidRPr="007441F8">
        <w:rPr>
          <w:rFonts w:ascii="Times New Roman" w:eastAsia="Times New Roman" w:hAnsi="Times New Roman" w:cs="Times New Roman"/>
          <w:vanish/>
          <w:color w:val="000000"/>
          <w:sz w:val="24"/>
          <w:szCs w:val="24"/>
          <w:lang w:val="en-GB"/>
        </w:rPr>
        <w:t>During feeding, give client specific directions (eg, "Open your mouth, chew the food completely, and when you are ready, tuck your chin to your chest and swallow").</w:t>
      </w:r>
      <w:r w:rsidRPr="007441F8">
        <w:rPr>
          <w:rFonts w:ascii="Times New Roman" w:eastAsia="Times New Roman" w:hAnsi="Times New Roman" w:cs="Times New Roman"/>
          <w:color w:val="000000"/>
          <w:sz w:val="24"/>
          <w:szCs w:val="24"/>
          <w:lang w:val="en-GB"/>
        </w:rPr>
        <w:t xml:space="preserve">Selama makan, memberikan klien </w:t>
      </w:r>
      <w:r w:rsidR="007441F8">
        <w:rPr>
          <w:rFonts w:ascii="Times New Roman" w:eastAsia="Times New Roman" w:hAnsi="Times New Roman" w:cs="Times New Roman"/>
          <w:color w:val="000000"/>
          <w:sz w:val="24"/>
          <w:szCs w:val="24"/>
          <w:lang w:val="en-GB"/>
        </w:rPr>
        <w:t>intruksi</w:t>
      </w:r>
      <w:r w:rsidRPr="007441F8">
        <w:rPr>
          <w:rFonts w:ascii="Times New Roman" w:eastAsia="Times New Roman" w:hAnsi="Times New Roman" w:cs="Times New Roman"/>
          <w:color w:val="000000"/>
          <w:sz w:val="24"/>
          <w:szCs w:val="24"/>
          <w:lang w:val="en-GB"/>
        </w:rPr>
        <w:t xml:space="preserve"> tertentu (misalnya, "Buka mulut Anda, </w:t>
      </w:r>
      <w:r w:rsidR="007441F8">
        <w:rPr>
          <w:rFonts w:ascii="Times New Roman" w:eastAsia="Times New Roman" w:hAnsi="Times New Roman" w:cs="Times New Roman"/>
          <w:color w:val="000000"/>
          <w:sz w:val="24"/>
          <w:szCs w:val="24"/>
          <w:lang w:val="en-GB"/>
        </w:rPr>
        <w:t xml:space="preserve">Kunyah makanan anda </w:t>
      </w:r>
      <w:r w:rsidRPr="007441F8">
        <w:rPr>
          <w:rFonts w:ascii="Times New Roman" w:eastAsia="Times New Roman" w:hAnsi="Times New Roman" w:cs="Times New Roman"/>
          <w:color w:val="000000"/>
          <w:sz w:val="24"/>
          <w:szCs w:val="24"/>
          <w:lang w:val="en-GB"/>
        </w:rPr>
        <w:t>ketika Anda sudah siap, ").</w:t>
      </w:r>
    </w:p>
    <w:p w:rsidR="007441F8" w:rsidRDefault="0010140D" w:rsidP="007441F8">
      <w:pPr>
        <w:numPr>
          <w:ilvl w:val="0"/>
          <w:numId w:val="28"/>
        </w:numPr>
        <w:shd w:val="clear" w:color="auto" w:fill="FFFFFF" w:themeFill="background1"/>
        <w:spacing w:before="100" w:beforeAutospacing="1" w:after="100" w:afterAutospacing="1" w:line="360" w:lineRule="auto"/>
        <w:ind w:right="132"/>
        <w:jc w:val="both"/>
        <w:rPr>
          <w:rFonts w:ascii="Times New Roman" w:eastAsia="Times New Roman" w:hAnsi="Times New Roman" w:cs="Times New Roman"/>
          <w:color w:val="000000"/>
          <w:sz w:val="24"/>
          <w:szCs w:val="24"/>
        </w:rPr>
      </w:pPr>
      <w:r w:rsidRPr="007441F8">
        <w:rPr>
          <w:rFonts w:ascii="Times New Roman" w:hAnsi="Times New Roman" w:cs="Times New Roman"/>
          <w:color w:val="000000"/>
          <w:sz w:val="24"/>
          <w:szCs w:val="24"/>
          <w:lang w:val="en-GB"/>
        </w:rPr>
        <w:t xml:space="preserve">Pastikan bahwa ada cukup waktu untuk klien untuk makan. </w:t>
      </w:r>
      <w:r w:rsidRPr="007441F8">
        <w:rPr>
          <w:rStyle w:val="Emphasis"/>
          <w:rFonts w:ascii="Times New Roman" w:hAnsi="Times New Roman" w:cs="Times New Roman"/>
          <w:color w:val="000000"/>
          <w:sz w:val="24"/>
          <w:szCs w:val="24"/>
          <w:lang w:val="en-GB"/>
        </w:rPr>
        <w:t>Klien dengan gangguan menelan sering mengambil dua sampai empat kali lebih lama daripada yang lain untuk makan, jika diberi makan.</w:t>
      </w:r>
      <w:r w:rsidRPr="007441F8">
        <w:rPr>
          <w:rStyle w:val="Emphasis"/>
          <w:rFonts w:ascii="Times New Roman" w:hAnsi="Times New Roman" w:cs="Times New Roman"/>
          <w:vanish/>
          <w:color w:val="000000"/>
          <w:sz w:val="24"/>
          <w:szCs w:val="24"/>
          <w:lang w:val="en-GB"/>
        </w:rPr>
        <w:t>Often, food is offered rapidly to speed up the task, and this can increase the chance of aspiration (Poertner, Coleman, 1998).</w:t>
      </w:r>
      <w:r w:rsidRPr="007441F8">
        <w:rPr>
          <w:rStyle w:val="Emphasis"/>
          <w:rFonts w:ascii="Times New Roman" w:hAnsi="Times New Roman" w:cs="Times New Roman"/>
          <w:color w:val="000000"/>
          <w:sz w:val="24"/>
          <w:szCs w:val="24"/>
          <w:lang w:val="en-GB"/>
        </w:rPr>
        <w:t>Seringkali, makanan yang ditawarkan dengan cepat untuk mempercepat tugas, dan ini dapat meningkatkan kemungkinan aspirasi (Poertner, Coleman, 1998).</w:t>
      </w:r>
    </w:p>
    <w:p w:rsidR="007441F8" w:rsidRPr="007441F8" w:rsidRDefault="007441F8" w:rsidP="007441F8">
      <w:pPr>
        <w:pStyle w:val="ListParagraph"/>
        <w:numPr>
          <w:ilvl w:val="2"/>
          <w:numId w:val="13"/>
        </w:numPr>
        <w:shd w:val="clear" w:color="auto" w:fill="FFFFFF" w:themeFill="background1"/>
        <w:spacing w:before="100" w:beforeAutospacing="1" w:after="100" w:afterAutospacing="1" w:line="360" w:lineRule="auto"/>
        <w:ind w:right="132"/>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shd w:val="clear" w:color="auto" w:fill="FFFFFF" w:themeFill="background1"/>
          <w:lang w:val="en-GB"/>
        </w:rPr>
        <w:t>Monitoring</w:t>
      </w:r>
      <w:r w:rsidRPr="007441F8">
        <w:rPr>
          <w:rFonts w:ascii="Times New Roman" w:hAnsi="Times New Roman" w:cs="Times New Roman"/>
          <w:color w:val="000000"/>
          <w:sz w:val="24"/>
          <w:szCs w:val="24"/>
          <w:shd w:val="clear" w:color="auto" w:fill="FFFFFF" w:themeFill="background1"/>
          <w:lang w:val="en-GB"/>
        </w:rPr>
        <w:t xml:space="preserve"> Nutrisi:</w:t>
      </w:r>
    </w:p>
    <w:p w:rsidR="00087552" w:rsidRPr="00FB2EC9" w:rsidRDefault="00E431E5" w:rsidP="000D409D">
      <w:pPr>
        <w:pStyle w:val="ListParagraph"/>
        <w:numPr>
          <w:ilvl w:val="0"/>
          <w:numId w:val="30"/>
        </w:numPr>
        <w:shd w:val="clear" w:color="auto" w:fill="FFFFFF" w:themeFill="background1"/>
        <w:spacing w:before="100" w:beforeAutospacing="1" w:after="100" w:afterAutospacing="1" w:line="360" w:lineRule="auto"/>
        <w:ind w:right="132"/>
        <w:jc w:val="both"/>
        <w:rPr>
          <w:rStyle w:val="Emphasis"/>
          <w:rFonts w:ascii="Times New Roman" w:eastAsia="Times New Roman" w:hAnsi="Times New Roman" w:cs="Times New Roman"/>
          <w:i w:val="0"/>
          <w:iCs w:val="0"/>
          <w:color w:val="000000"/>
          <w:sz w:val="24"/>
          <w:szCs w:val="24"/>
        </w:rPr>
      </w:pPr>
      <w:r w:rsidRPr="007441F8">
        <w:rPr>
          <w:rFonts w:ascii="Times New Roman" w:hAnsi="Times New Roman" w:cs="Times New Roman"/>
          <w:color w:val="000000"/>
          <w:sz w:val="24"/>
          <w:szCs w:val="24"/>
          <w:shd w:val="clear" w:color="auto" w:fill="FFFFFF" w:themeFill="background1"/>
          <w:lang w:val="en-GB"/>
        </w:rPr>
        <w:t>Evaluasi status gizi setiap hari</w:t>
      </w:r>
      <w:r w:rsidR="007441F8">
        <w:rPr>
          <w:rFonts w:ascii="Times New Roman" w:hAnsi="Times New Roman" w:cs="Times New Roman"/>
          <w:color w:val="000000"/>
          <w:sz w:val="24"/>
          <w:szCs w:val="24"/>
          <w:shd w:val="clear" w:color="auto" w:fill="FFFFFF" w:themeFill="background1"/>
          <w:lang w:val="en-GB"/>
        </w:rPr>
        <w:t xml:space="preserve"> : Monitor keadaan umum klien, Timbang BB jika memungkinkan, Observasi turgor, Cek Laboratorium : Hb, Albumin, Elektrolit secara berkala.</w:t>
      </w:r>
      <w:r w:rsidRPr="007441F8">
        <w:rPr>
          <w:rStyle w:val="google-src-text1"/>
          <w:rFonts w:ascii="Times New Roman" w:hAnsi="Times New Roman" w:cs="Times New Roman"/>
          <w:color w:val="000000"/>
          <w:sz w:val="24"/>
          <w:szCs w:val="24"/>
          <w:shd w:val="clear" w:color="auto" w:fill="FFFFFF" w:themeFill="background1"/>
          <w:lang w:val="en-GB"/>
        </w:rPr>
        <w:t xml:space="preserve">If not adequately nourished, work with dysphagia team to determine whether client needs to avoid oral intake (NPO) with therapeutic feeding only or needs enteral feedings until client can swallow adequately. </w:t>
      </w:r>
      <w:r w:rsidRPr="007441F8">
        <w:rPr>
          <w:rStyle w:val="Emphasis"/>
          <w:rFonts w:ascii="Times New Roman" w:hAnsi="Times New Roman" w:cs="Times New Roman"/>
          <w:vanish/>
          <w:color w:val="000000"/>
          <w:sz w:val="24"/>
          <w:szCs w:val="24"/>
          <w:shd w:val="clear" w:color="auto" w:fill="FFFFFF" w:themeFill="background1"/>
          <w:lang w:val="en-GB"/>
        </w:rPr>
        <w:t>Enteral feedings can maintain nutrition if client is unable to swallow adequate amounts of food (Grant, Rivera, 1995).</w:t>
      </w:r>
      <w:r w:rsidRPr="007441F8">
        <w:rPr>
          <w:rFonts w:ascii="Times New Roman" w:hAnsi="Times New Roman" w:cs="Times New Roman"/>
          <w:color w:val="000000"/>
          <w:sz w:val="24"/>
          <w:szCs w:val="24"/>
          <w:lang w:val="en-GB"/>
        </w:rPr>
        <w:t xml:space="preserve">Jika tidak cukup gizi, </w:t>
      </w:r>
      <w:r w:rsidR="007441F8">
        <w:rPr>
          <w:rFonts w:ascii="Times New Roman" w:hAnsi="Times New Roman" w:cs="Times New Roman"/>
          <w:color w:val="000000"/>
          <w:sz w:val="24"/>
          <w:szCs w:val="24"/>
          <w:lang w:val="en-GB"/>
        </w:rPr>
        <w:t>kolaborasikan dengan tim gizi atau tenaga medis untuk peningkatan kualitas asuapan nutrisi</w:t>
      </w:r>
      <w:r w:rsidRPr="007441F8">
        <w:rPr>
          <w:rFonts w:ascii="Times New Roman" w:hAnsi="Times New Roman" w:cs="Times New Roman"/>
          <w:color w:val="000000"/>
          <w:sz w:val="24"/>
          <w:szCs w:val="24"/>
          <w:lang w:val="en-GB"/>
        </w:rPr>
        <w:t xml:space="preserve">. </w:t>
      </w:r>
      <w:r w:rsidR="007441F8">
        <w:rPr>
          <w:rStyle w:val="Emphasis"/>
          <w:rFonts w:ascii="Times New Roman" w:hAnsi="Times New Roman" w:cs="Times New Roman"/>
          <w:color w:val="000000"/>
          <w:sz w:val="24"/>
          <w:szCs w:val="24"/>
          <w:lang w:val="en-GB"/>
        </w:rPr>
        <w:t>Pemberian makanan e</w:t>
      </w:r>
      <w:r w:rsidRPr="007441F8">
        <w:rPr>
          <w:rStyle w:val="Emphasis"/>
          <w:rFonts w:ascii="Times New Roman" w:hAnsi="Times New Roman" w:cs="Times New Roman"/>
          <w:color w:val="000000"/>
          <w:sz w:val="24"/>
          <w:szCs w:val="24"/>
          <w:lang w:val="en-GB"/>
        </w:rPr>
        <w:t xml:space="preserve">nteral </w:t>
      </w:r>
      <w:r w:rsidR="007441F8">
        <w:rPr>
          <w:rStyle w:val="Emphasis"/>
          <w:rFonts w:ascii="Times New Roman" w:hAnsi="Times New Roman" w:cs="Times New Roman"/>
          <w:color w:val="000000"/>
          <w:sz w:val="24"/>
          <w:szCs w:val="24"/>
          <w:lang w:val="en-GB"/>
        </w:rPr>
        <w:t xml:space="preserve">lewat tube </w:t>
      </w:r>
      <w:r w:rsidRPr="007441F8">
        <w:rPr>
          <w:rStyle w:val="Emphasis"/>
          <w:rFonts w:ascii="Times New Roman" w:hAnsi="Times New Roman" w:cs="Times New Roman"/>
          <w:color w:val="000000"/>
          <w:sz w:val="24"/>
          <w:szCs w:val="24"/>
          <w:lang w:val="en-GB"/>
        </w:rPr>
        <w:t>dapat mempertahankan nutrisi jika klien tidak mampu menelan jumlah yang cukup dari makanan (Grant, Rivera, 1995).</w:t>
      </w:r>
    </w:p>
    <w:p w:rsidR="00FB2EC9" w:rsidRDefault="00FB2EC9" w:rsidP="00FB2EC9">
      <w:pPr>
        <w:shd w:val="clear" w:color="auto" w:fill="FFFFFF" w:themeFill="background1"/>
        <w:spacing w:before="100" w:beforeAutospacing="1" w:after="100" w:afterAutospacing="1" w:line="360" w:lineRule="auto"/>
        <w:ind w:right="132"/>
        <w:jc w:val="both"/>
        <w:rPr>
          <w:rFonts w:ascii="Times New Roman" w:eastAsia="Times New Roman" w:hAnsi="Times New Roman" w:cs="Times New Roman"/>
          <w:color w:val="000000"/>
          <w:sz w:val="24"/>
          <w:szCs w:val="24"/>
        </w:rPr>
      </w:pPr>
    </w:p>
    <w:p w:rsidR="00FB2EC9" w:rsidRDefault="00FB2EC9" w:rsidP="00FB2EC9">
      <w:pPr>
        <w:shd w:val="clear" w:color="auto" w:fill="FFFFFF" w:themeFill="background1"/>
        <w:spacing w:before="100" w:beforeAutospacing="1" w:after="100" w:afterAutospacing="1" w:line="360" w:lineRule="auto"/>
        <w:ind w:right="132"/>
        <w:jc w:val="both"/>
        <w:rPr>
          <w:rFonts w:ascii="Times New Roman" w:eastAsia="Times New Roman" w:hAnsi="Times New Roman" w:cs="Times New Roman"/>
          <w:color w:val="000000"/>
          <w:sz w:val="24"/>
          <w:szCs w:val="24"/>
        </w:rPr>
      </w:pPr>
    </w:p>
    <w:p w:rsidR="00FB2EC9" w:rsidRPr="00FB2EC9" w:rsidRDefault="00FB2EC9" w:rsidP="00FB2EC9">
      <w:pPr>
        <w:shd w:val="clear" w:color="auto" w:fill="FFFFFF" w:themeFill="background1"/>
        <w:spacing w:before="100" w:beforeAutospacing="1" w:after="100" w:afterAutospacing="1" w:line="360" w:lineRule="auto"/>
        <w:ind w:right="132"/>
        <w:jc w:val="both"/>
        <w:rPr>
          <w:rFonts w:ascii="Times New Roman" w:eastAsia="Times New Roman" w:hAnsi="Times New Roman" w:cs="Times New Roman"/>
          <w:color w:val="000000"/>
          <w:sz w:val="24"/>
          <w:szCs w:val="24"/>
        </w:rPr>
      </w:pPr>
    </w:p>
    <w:p w:rsidR="000D409D" w:rsidRPr="00FB2EC9" w:rsidRDefault="00401797" w:rsidP="000D409D">
      <w:pPr>
        <w:pStyle w:val="ListParagraph"/>
        <w:numPr>
          <w:ilvl w:val="0"/>
          <w:numId w:val="2"/>
        </w:numPr>
        <w:spacing w:before="120" w:after="0" w:line="360" w:lineRule="auto"/>
        <w:ind w:left="180" w:hanging="180"/>
        <w:jc w:val="center"/>
        <w:rPr>
          <w:rFonts w:ascii="Times New Roman" w:hAnsi="Times New Roman" w:cs="Times New Roman"/>
          <w:b/>
          <w:sz w:val="28"/>
          <w:szCs w:val="24"/>
        </w:rPr>
      </w:pPr>
      <w:r w:rsidRPr="00FB2EC9">
        <w:rPr>
          <w:rFonts w:ascii="Times New Roman" w:hAnsi="Times New Roman" w:cs="Times New Roman"/>
          <w:b/>
          <w:sz w:val="28"/>
          <w:szCs w:val="24"/>
        </w:rPr>
        <w:t>KESIMPULAN</w:t>
      </w:r>
    </w:p>
    <w:p w:rsidR="00FB2EC9" w:rsidRPr="002B2492" w:rsidRDefault="002B2492" w:rsidP="00FB2EC9">
      <w:pPr>
        <w:spacing w:line="360" w:lineRule="auto"/>
        <w:ind w:firstLine="720"/>
        <w:jc w:val="both"/>
        <w:rPr>
          <w:rFonts w:ascii="Times New Roman" w:hAnsi="Times New Roman" w:cs="Times New Roman"/>
          <w:sz w:val="24"/>
          <w:szCs w:val="24"/>
        </w:rPr>
      </w:pPr>
      <w:r w:rsidRPr="002B2492">
        <w:rPr>
          <w:rFonts w:ascii="Times New Roman" w:hAnsi="Times New Roman" w:cs="Times New Roman"/>
          <w:sz w:val="24"/>
          <w:szCs w:val="24"/>
        </w:rPr>
        <w:t>Keluhan sulit menelan (disfagia), merupakan salah satu gejala kelainan atau penyakit di orofaring dan esophagus.Manifestasi klinik yang sering ditemukan ialah sensasi makanan yang tersangkut di daerah leher atau dada ketika menelan.Berdasarkan  penyebabnya, disfagia dibagi atas disfagia mekanik, disfagia motorik, disfagia oleh gangguan emosi. Keberhasilan mekanisme menelan ini tergantung dari beberapa faktor yaitu ukuran bolus makanan, diameter lumen esofagus yang dilalui bolus, kontraksi peristaltik esofagus, fungsi sfingter esofagus bagian atas dan bagian bawah dan kerja otot-otot rongga mulut dan lidah.Integrasi fungsional yang sempurna akan terjadi bila sistem neuromuskular mulai dari susunan saraf pusat, batang otak, persarafan sensorik dinding faring dan uvula, persarafan ekstrinsik esofagus serta persarafan intrinsik otot-otot esofagus bekerja dengan baik. Proses menelan merupakan proses yang kompleks. Setiap unsur yang berperan dalam proses menelan harus bekerja secara terintegrasi dan berkesinambungan. Keberhasilan mekanisme menelan ini tergantung dari beberapa faktor yaitu ukuran bolus makanan,  diameter lumen esofagus yang dilalui bolus, kontraksi peristaltik esofagus, fungsi sfingter esofagus bagian atas dan bagian bawah dan kerja otot-otot rongga mulut dan lidah.Integrasi fungsional yang sempurna akan terjadi bila system neuromuscular mulai dari susunan saraf pusat, batang otak, persarafan sensorik dinding faring dan uvula, persarafan ekstrinsik esofagus serta persarafan intrinsik otot-otot esofagus bekerja dengan baik. Proses menelan di mulut, faring, laring, dan esofagus secara keseluruhan akan terlibat secara berkesinambungan. Proses menelan dapat dibagi dalam 3 fase: fase oral, fase faringal, dan fase esofagal.</w:t>
      </w:r>
      <w:r>
        <w:rPr>
          <w:rFonts w:ascii="Times New Roman" w:hAnsi="Times New Roman" w:cs="Times New Roman"/>
          <w:sz w:val="24"/>
          <w:szCs w:val="24"/>
        </w:rPr>
        <w:t xml:space="preserve"> Skrening gangguan menelan dapat dilakukan secara sederhana, dengan instrument GUSS, atau yang dipakai dalam Pathway Stroke RS Bethesda tentang kelayakan pemasangan NGT dengan esesmen modifikasi Sitoh. Masalah keperawatan gangguan menelan merupakan akar penyebab dari terjadinya masalah keperawatan yang lain. Pengelolaan asuhan keperawatan yang tepat dan sedini mungkin dapat menghasilkan keluaran yang lebih baik.</w:t>
      </w:r>
    </w:p>
    <w:p w:rsidR="00E6077C" w:rsidRPr="00FB2EC9" w:rsidRDefault="00401797" w:rsidP="000D409D">
      <w:pPr>
        <w:pStyle w:val="ListParagraph"/>
        <w:numPr>
          <w:ilvl w:val="0"/>
          <w:numId w:val="2"/>
        </w:numPr>
        <w:spacing w:before="120" w:after="0" w:line="360" w:lineRule="auto"/>
        <w:ind w:left="180" w:hanging="180"/>
        <w:jc w:val="center"/>
        <w:rPr>
          <w:rFonts w:ascii="Times New Roman" w:hAnsi="Times New Roman" w:cs="Times New Roman"/>
          <w:b/>
          <w:sz w:val="28"/>
          <w:szCs w:val="24"/>
        </w:rPr>
      </w:pPr>
      <w:r w:rsidRPr="00FB2EC9">
        <w:rPr>
          <w:rFonts w:ascii="Times New Roman" w:hAnsi="Times New Roman" w:cs="Times New Roman"/>
          <w:b/>
          <w:sz w:val="28"/>
          <w:szCs w:val="24"/>
        </w:rPr>
        <w:t>REFERENSI</w:t>
      </w:r>
    </w:p>
    <w:p w:rsidR="000D409D" w:rsidRPr="000D409D" w:rsidRDefault="000D409D" w:rsidP="000D409D">
      <w:pPr>
        <w:pStyle w:val="ListParagraph"/>
        <w:rPr>
          <w:rFonts w:ascii="Times New Roman" w:hAnsi="Times New Roman" w:cs="Times New Roman"/>
          <w:b/>
          <w:sz w:val="24"/>
          <w:szCs w:val="24"/>
        </w:rPr>
      </w:pPr>
    </w:p>
    <w:p w:rsidR="000D409D" w:rsidRPr="000D409D" w:rsidRDefault="000D409D" w:rsidP="00C33B58">
      <w:pPr>
        <w:pStyle w:val="ListParagraph"/>
        <w:spacing w:before="120" w:after="0"/>
        <w:ind w:left="180"/>
        <w:rPr>
          <w:rFonts w:ascii="Times New Roman" w:hAnsi="Times New Roman" w:cs="Times New Roman"/>
          <w:b/>
          <w:sz w:val="24"/>
          <w:szCs w:val="24"/>
        </w:rPr>
      </w:pPr>
    </w:p>
    <w:p w:rsidR="00E6077C" w:rsidRDefault="00E6077C" w:rsidP="00C33B58">
      <w:pPr>
        <w:pStyle w:val="ListParagraph"/>
        <w:numPr>
          <w:ilvl w:val="0"/>
          <w:numId w:val="1"/>
        </w:numPr>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Arsyad, Efiaty Soepardi dkk..</w:t>
      </w:r>
      <w:r w:rsidRPr="00FB2EC9">
        <w:rPr>
          <w:rFonts w:ascii="Times New Roman" w:hAnsi="Times New Roman" w:cs="Times New Roman"/>
          <w:b/>
          <w:i/>
          <w:sz w:val="24"/>
          <w:szCs w:val="24"/>
        </w:rPr>
        <w:t>Disfagia. In: Buku Ajar Ilmu Kesehatan Telinga Hidung Tenggorok Kepala &amp; Leher</w:t>
      </w:r>
      <w:r>
        <w:rPr>
          <w:rFonts w:ascii="Times New Roman" w:hAnsi="Times New Roman" w:cs="Times New Roman"/>
          <w:sz w:val="24"/>
          <w:szCs w:val="24"/>
        </w:rPr>
        <w:t>. Sixth ed. Jakarta: Balai Pnerbit FK UI. 2008, p: 271-274.</w:t>
      </w:r>
    </w:p>
    <w:p w:rsidR="00E6077C" w:rsidRDefault="00E6077C" w:rsidP="00C33B58">
      <w:pPr>
        <w:pStyle w:val="ListParagraph"/>
        <w:numPr>
          <w:ilvl w:val="0"/>
          <w:numId w:val="1"/>
        </w:numPr>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 xml:space="preserve">Subagio, Anwar. </w:t>
      </w:r>
      <w:r w:rsidRPr="00FB2EC9">
        <w:rPr>
          <w:rFonts w:ascii="Times New Roman" w:hAnsi="Times New Roman" w:cs="Times New Roman"/>
          <w:b/>
          <w:i/>
          <w:sz w:val="24"/>
          <w:szCs w:val="24"/>
        </w:rPr>
        <w:t>Incidence of Dysphagia. In: The Assesment and Management of Dysphagia</w:t>
      </w:r>
      <w:r>
        <w:rPr>
          <w:rFonts w:ascii="Times New Roman" w:hAnsi="Times New Roman" w:cs="Times New Roman"/>
          <w:sz w:val="24"/>
          <w:szCs w:val="24"/>
        </w:rPr>
        <w:t>. First ed. Jakarta: Medical Rehabilitation Department RSUPCM Faculty of Medicine University of Indonesia. 2009, p.5-6.</w:t>
      </w:r>
    </w:p>
    <w:p w:rsidR="00E6077C" w:rsidRDefault="00E6077C" w:rsidP="00C33B58">
      <w:pPr>
        <w:pStyle w:val="ListParagraph"/>
        <w:numPr>
          <w:ilvl w:val="0"/>
          <w:numId w:val="1"/>
        </w:numPr>
        <w:spacing w:before="100" w:beforeAutospacing="1" w:after="100" w:afterAutospacing="1"/>
        <w:ind w:left="360"/>
        <w:jc w:val="both"/>
        <w:rPr>
          <w:rFonts w:ascii="Times New Roman" w:hAnsi="Times New Roman" w:cs="Times New Roman"/>
          <w:sz w:val="24"/>
          <w:szCs w:val="24"/>
        </w:rPr>
      </w:pPr>
      <w:r w:rsidRPr="00CD2756">
        <w:rPr>
          <w:rFonts w:ascii="Times New Roman" w:hAnsi="Times New Roman" w:cs="Times New Roman"/>
          <w:sz w:val="24"/>
          <w:szCs w:val="24"/>
        </w:rPr>
        <w:t>John, Markschultz et al..</w:t>
      </w:r>
      <w:r w:rsidRPr="00FB2EC9">
        <w:rPr>
          <w:rFonts w:ascii="Times New Roman" w:hAnsi="Times New Roman" w:cs="Times New Roman"/>
          <w:b/>
          <w:i/>
          <w:sz w:val="24"/>
          <w:szCs w:val="24"/>
        </w:rPr>
        <w:t>Dysphagia. In: Swallowing Disorders</w:t>
      </w:r>
      <w:r w:rsidRPr="00CD2756">
        <w:rPr>
          <w:rFonts w:ascii="Times New Roman" w:hAnsi="Times New Roman" w:cs="Times New Roman"/>
          <w:sz w:val="24"/>
          <w:szCs w:val="24"/>
        </w:rPr>
        <w:t xml:space="preserve">. Available at </w:t>
      </w:r>
      <w:hyperlink r:id="rId32" w:history="1">
        <w:r w:rsidRPr="00E6077C">
          <w:rPr>
            <w:rStyle w:val="Hyperlink"/>
            <w:rFonts w:ascii="Times New Roman" w:hAnsi="Times New Roman" w:cs="Times New Roman"/>
            <w:color w:val="auto"/>
            <w:sz w:val="24"/>
            <w:szCs w:val="24"/>
            <w:u w:val="none"/>
          </w:rPr>
          <w:t>http://www.nidcd.nih.gov/health/voice/dysph.html</w:t>
        </w:r>
      </w:hyperlink>
      <w:r w:rsidRPr="00E6077C">
        <w:rPr>
          <w:rFonts w:ascii="Times New Roman" w:hAnsi="Times New Roman" w:cs="Times New Roman"/>
          <w:sz w:val="24"/>
          <w:szCs w:val="24"/>
        </w:rPr>
        <w:t xml:space="preserve">. </w:t>
      </w:r>
      <w:r>
        <w:rPr>
          <w:rFonts w:ascii="Times New Roman" w:hAnsi="Times New Roman" w:cs="Times New Roman"/>
          <w:sz w:val="24"/>
          <w:szCs w:val="24"/>
        </w:rPr>
        <w:t>Accessed August, 6</w:t>
      </w:r>
      <w:r>
        <w:rPr>
          <w:rFonts w:ascii="Times New Roman" w:hAnsi="Times New Roman" w:cs="Times New Roman"/>
          <w:sz w:val="24"/>
          <w:szCs w:val="24"/>
          <w:vertAlign w:val="superscript"/>
        </w:rPr>
        <w:t>th</w:t>
      </w:r>
      <w:r>
        <w:rPr>
          <w:rFonts w:ascii="Times New Roman" w:hAnsi="Times New Roman" w:cs="Times New Roman"/>
          <w:sz w:val="24"/>
          <w:szCs w:val="24"/>
        </w:rPr>
        <w:t xml:space="preserve"> 2010.</w:t>
      </w:r>
    </w:p>
    <w:p w:rsidR="00E6077C" w:rsidRDefault="00E6077C" w:rsidP="00C33B58">
      <w:pPr>
        <w:pStyle w:val="ListParagraph"/>
        <w:numPr>
          <w:ilvl w:val="0"/>
          <w:numId w:val="1"/>
        </w:numPr>
        <w:spacing w:before="100" w:beforeAutospacing="1" w:after="100" w:afterAutospacing="1"/>
        <w:ind w:left="360"/>
        <w:jc w:val="both"/>
        <w:rPr>
          <w:rFonts w:ascii="Times New Roman" w:hAnsi="Times New Roman" w:cs="Times New Roman"/>
          <w:sz w:val="24"/>
          <w:szCs w:val="24"/>
        </w:rPr>
      </w:pPr>
      <w:r w:rsidRPr="00556872">
        <w:rPr>
          <w:rFonts w:ascii="Times New Roman" w:hAnsi="Times New Roman" w:cs="Times New Roman"/>
          <w:sz w:val="24"/>
          <w:szCs w:val="24"/>
        </w:rPr>
        <w:t>Carter, Einstwood et al..</w:t>
      </w:r>
      <w:r w:rsidRPr="00FB2EC9">
        <w:rPr>
          <w:rFonts w:ascii="Times New Roman" w:hAnsi="Times New Roman" w:cs="Times New Roman"/>
          <w:b/>
          <w:i/>
          <w:sz w:val="24"/>
          <w:szCs w:val="24"/>
        </w:rPr>
        <w:t>Clinical Symptoms of Dysphagia. In: Dysphagia</w:t>
      </w:r>
      <w:r w:rsidRPr="00556872">
        <w:rPr>
          <w:rFonts w:ascii="Times New Roman" w:hAnsi="Times New Roman" w:cs="Times New Roman"/>
          <w:sz w:val="24"/>
          <w:szCs w:val="24"/>
        </w:rPr>
        <w:t xml:space="preserve">. Available at </w:t>
      </w:r>
      <w:hyperlink r:id="rId33" w:history="1">
        <w:r w:rsidRPr="00E6077C">
          <w:rPr>
            <w:rStyle w:val="Hyperlink"/>
            <w:rFonts w:ascii="Times New Roman" w:hAnsi="Times New Roman" w:cs="Times New Roman"/>
            <w:color w:val="auto"/>
            <w:sz w:val="24"/>
            <w:szCs w:val="24"/>
            <w:u w:val="none"/>
          </w:rPr>
          <w:t>http://www.umm.edu/altmed/articles/dysphagia-000053.htm</w:t>
        </w:r>
      </w:hyperlink>
      <w:r w:rsidRPr="00E6077C">
        <w:rPr>
          <w:rFonts w:ascii="Times New Roman" w:hAnsi="Times New Roman" w:cs="Times New Roman"/>
          <w:sz w:val="24"/>
          <w:szCs w:val="24"/>
        </w:rPr>
        <w:t xml:space="preserve">. </w:t>
      </w:r>
      <w:r w:rsidRPr="00556872">
        <w:rPr>
          <w:rFonts w:ascii="Times New Roman" w:hAnsi="Times New Roman" w:cs="Times New Roman"/>
          <w:sz w:val="24"/>
          <w:szCs w:val="24"/>
        </w:rPr>
        <w:t>Accessed August, 6</w:t>
      </w:r>
      <w:r w:rsidRPr="00556872">
        <w:rPr>
          <w:rFonts w:ascii="Times New Roman" w:hAnsi="Times New Roman" w:cs="Times New Roman"/>
          <w:sz w:val="24"/>
          <w:szCs w:val="24"/>
          <w:vertAlign w:val="superscript"/>
        </w:rPr>
        <w:t xml:space="preserve">th </w:t>
      </w:r>
      <w:r w:rsidRPr="00556872">
        <w:rPr>
          <w:rFonts w:ascii="Times New Roman" w:hAnsi="Times New Roman" w:cs="Times New Roman"/>
          <w:sz w:val="24"/>
          <w:szCs w:val="24"/>
        </w:rPr>
        <w:t>2010.</w:t>
      </w:r>
    </w:p>
    <w:p w:rsidR="000D409D" w:rsidRDefault="000D409D" w:rsidP="00C33B58">
      <w:pPr>
        <w:pStyle w:val="ListParagraph"/>
        <w:numPr>
          <w:ilvl w:val="0"/>
          <w:numId w:val="1"/>
        </w:numPr>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 xml:space="preserve">Teasell R, et al. </w:t>
      </w:r>
      <w:r w:rsidRPr="00FB2EC9">
        <w:rPr>
          <w:rFonts w:ascii="Times New Roman" w:hAnsi="Times New Roman" w:cs="Times New Roman"/>
          <w:b/>
          <w:i/>
          <w:sz w:val="24"/>
          <w:szCs w:val="24"/>
        </w:rPr>
        <w:t>Dysphagia and Aspiration Post Stroke</w:t>
      </w:r>
      <w:r>
        <w:rPr>
          <w:rFonts w:ascii="Times New Roman" w:hAnsi="Times New Roman" w:cs="Times New Roman"/>
          <w:sz w:val="24"/>
          <w:szCs w:val="24"/>
        </w:rPr>
        <w:t>. In Evidadence Based Review of Stroke Rehabilitation, 12</w:t>
      </w:r>
      <w:r>
        <w:rPr>
          <w:rFonts w:ascii="Times New Roman" w:hAnsi="Times New Roman" w:cs="Times New Roman"/>
          <w:sz w:val="24"/>
          <w:szCs w:val="24"/>
          <w:vertAlign w:val="superscript"/>
        </w:rPr>
        <w:t xml:space="preserve">th </w:t>
      </w:r>
      <w:r>
        <w:rPr>
          <w:rFonts w:ascii="Times New Roman" w:hAnsi="Times New Roman" w:cs="Times New Roman"/>
          <w:sz w:val="24"/>
          <w:szCs w:val="24"/>
        </w:rPr>
        <w:t>Ed. 2010. London, Ontario Canada.</w:t>
      </w:r>
    </w:p>
    <w:p w:rsidR="000D409D" w:rsidRDefault="000D409D" w:rsidP="00C33B58">
      <w:pPr>
        <w:pStyle w:val="ListParagraph"/>
        <w:numPr>
          <w:ilvl w:val="0"/>
          <w:numId w:val="1"/>
        </w:numPr>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 xml:space="preserve">Hinds NP et al. </w:t>
      </w:r>
      <w:r w:rsidRPr="00FB2EC9">
        <w:rPr>
          <w:rFonts w:ascii="Times New Roman" w:hAnsi="Times New Roman" w:cs="Times New Roman"/>
          <w:b/>
          <w:i/>
          <w:sz w:val="24"/>
          <w:szCs w:val="24"/>
        </w:rPr>
        <w:t>Assesment of Swallowing and Reverral to Speeech and Language Therapists of Acute Stroke</w:t>
      </w:r>
      <w:r>
        <w:rPr>
          <w:rFonts w:ascii="Times New Roman" w:hAnsi="Times New Roman" w:cs="Times New Roman"/>
          <w:sz w:val="24"/>
          <w:szCs w:val="24"/>
        </w:rPr>
        <w:t>. QJM 1998; 91:829-835.</w:t>
      </w:r>
    </w:p>
    <w:p w:rsidR="000D409D" w:rsidRDefault="000D409D" w:rsidP="00C33B58">
      <w:pPr>
        <w:pStyle w:val="ListParagraph"/>
        <w:numPr>
          <w:ilvl w:val="0"/>
          <w:numId w:val="1"/>
        </w:numPr>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 xml:space="preserve">Kidd D, et al. </w:t>
      </w:r>
      <w:r w:rsidRPr="00FB2EC9">
        <w:rPr>
          <w:rFonts w:ascii="Times New Roman" w:hAnsi="Times New Roman" w:cs="Times New Roman"/>
          <w:b/>
          <w:i/>
          <w:sz w:val="24"/>
          <w:szCs w:val="24"/>
        </w:rPr>
        <w:t>The Natural History and Clinical Consequences of Aspiration in Acute Stroke</w:t>
      </w:r>
      <w:r>
        <w:rPr>
          <w:rFonts w:ascii="Times New Roman" w:hAnsi="Times New Roman" w:cs="Times New Roman"/>
          <w:sz w:val="24"/>
          <w:szCs w:val="24"/>
        </w:rPr>
        <w:t>. QJM 1995 ; 88 : 409-413.</w:t>
      </w:r>
    </w:p>
    <w:p w:rsidR="000D409D" w:rsidRDefault="000D409D" w:rsidP="00C33B58">
      <w:pPr>
        <w:pStyle w:val="ListParagraph"/>
        <w:numPr>
          <w:ilvl w:val="0"/>
          <w:numId w:val="1"/>
        </w:numPr>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 xml:space="preserve">Smithard DG, et al. </w:t>
      </w:r>
      <w:r w:rsidRPr="00FB2EC9">
        <w:rPr>
          <w:rFonts w:ascii="Times New Roman" w:hAnsi="Times New Roman" w:cs="Times New Roman"/>
          <w:b/>
          <w:i/>
          <w:sz w:val="24"/>
          <w:szCs w:val="24"/>
        </w:rPr>
        <w:t>Complication</w:t>
      </w:r>
      <w:r w:rsidR="00C35B49" w:rsidRPr="00FB2EC9">
        <w:rPr>
          <w:rFonts w:ascii="Times New Roman" w:hAnsi="Times New Roman" w:cs="Times New Roman"/>
          <w:b/>
          <w:i/>
          <w:sz w:val="24"/>
          <w:szCs w:val="24"/>
        </w:rPr>
        <w:t>s and Outcome After Acute Stroke: Does Dysphagia Matter?</w:t>
      </w:r>
      <w:r w:rsidR="00C35B49">
        <w:rPr>
          <w:rFonts w:ascii="Times New Roman" w:hAnsi="Times New Roman" w:cs="Times New Roman"/>
          <w:sz w:val="24"/>
          <w:szCs w:val="24"/>
        </w:rPr>
        <w:t xml:space="preserve"> Stroke. 1996; 27: 1200-1204.</w:t>
      </w:r>
    </w:p>
    <w:p w:rsidR="00C35B49" w:rsidRDefault="00C35B49" w:rsidP="00C33B58">
      <w:pPr>
        <w:pStyle w:val="ListParagraph"/>
        <w:numPr>
          <w:ilvl w:val="0"/>
          <w:numId w:val="1"/>
        </w:numPr>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 xml:space="preserve">Smithard DG, et al. </w:t>
      </w:r>
      <w:r w:rsidRPr="00FB2EC9">
        <w:rPr>
          <w:rFonts w:ascii="Times New Roman" w:hAnsi="Times New Roman" w:cs="Times New Roman"/>
          <w:b/>
          <w:i/>
          <w:sz w:val="24"/>
          <w:szCs w:val="24"/>
        </w:rPr>
        <w:t>The Natural History of Dysphagia Following Stroke. Dysphagia.</w:t>
      </w:r>
      <w:r>
        <w:rPr>
          <w:rFonts w:ascii="Times New Roman" w:hAnsi="Times New Roman" w:cs="Times New Roman"/>
          <w:sz w:val="24"/>
          <w:szCs w:val="24"/>
        </w:rPr>
        <w:t xml:space="preserve"> 1997; 12: 188-193.</w:t>
      </w:r>
    </w:p>
    <w:p w:rsidR="00C35B49" w:rsidRDefault="00C35B49" w:rsidP="00C33B58">
      <w:pPr>
        <w:pStyle w:val="ListParagraph"/>
        <w:numPr>
          <w:ilvl w:val="0"/>
          <w:numId w:val="1"/>
        </w:numPr>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 xml:space="preserve">Martino R, et al. </w:t>
      </w:r>
      <w:r w:rsidRPr="00FB2EC9">
        <w:rPr>
          <w:rFonts w:ascii="Times New Roman" w:hAnsi="Times New Roman" w:cs="Times New Roman"/>
          <w:b/>
          <w:i/>
          <w:sz w:val="24"/>
          <w:szCs w:val="24"/>
        </w:rPr>
        <w:t>Management of Dysphagia in Acute Stroke: An Educational Manual for The Dysphagia Screening Professional</w:t>
      </w:r>
      <w:r>
        <w:rPr>
          <w:rFonts w:ascii="Times New Roman" w:hAnsi="Times New Roman" w:cs="Times New Roman"/>
          <w:sz w:val="24"/>
          <w:szCs w:val="24"/>
        </w:rPr>
        <w:t xml:space="preserve">. </w:t>
      </w:r>
      <w:r>
        <w:rPr>
          <w:rFonts w:ascii="Calibri" w:hAnsi="Calibri" w:cs="Times New Roman"/>
          <w:sz w:val="24"/>
          <w:szCs w:val="24"/>
        </w:rPr>
        <w:t>©</w:t>
      </w:r>
      <w:r>
        <w:rPr>
          <w:rFonts w:ascii="Times New Roman" w:hAnsi="Times New Roman" w:cs="Times New Roman"/>
          <w:sz w:val="24"/>
          <w:szCs w:val="24"/>
        </w:rPr>
        <w:t>2006. Heart and Stroke Foundation of Ontario Canada.</w:t>
      </w:r>
    </w:p>
    <w:p w:rsidR="00C35B49" w:rsidRDefault="00C35B49" w:rsidP="00C33B58">
      <w:pPr>
        <w:pStyle w:val="ListParagraph"/>
        <w:numPr>
          <w:ilvl w:val="0"/>
          <w:numId w:val="1"/>
        </w:numPr>
        <w:spacing w:before="100" w:beforeAutospacing="1" w:after="100" w:afterAutospacing="1"/>
        <w:ind w:left="360"/>
        <w:jc w:val="both"/>
        <w:rPr>
          <w:rFonts w:ascii="Times New Roman" w:hAnsi="Times New Roman" w:cs="Times New Roman"/>
          <w:sz w:val="24"/>
          <w:szCs w:val="24"/>
        </w:rPr>
      </w:pPr>
      <w:r w:rsidRPr="00FB2EC9">
        <w:rPr>
          <w:rFonts w:ascii="Times New Roman" w:hAnsi="Times New Roman" w:cs="Times New Roman"/>
          <w:b/>
          <w:i/>
          <w:sz w:val="24"/>
          <w:szCs w:val="24"/>
        </w:rPr>
        <w:t>Orophayngeal Dysphagia</w:t>
      </w:r>
      <w:r>
        <w:rPr>
          <w:rFonts w:ascii="Times New Roman" w:hAnsi="Times New Roman" w:cs="Times New Roman"/>
          <w:sz w:val="24"/>
          <w:szCs w:val="24"/>
        </w:rPr>
        <w:t xml:space="preserve">. Accessed Friday, November 27, 2012. From </w:t>
      </w:r>
      <w:hyperlink r:id="rId34" w:history="1">
        <w:r w:rsidRPr="00056EEF">
          <w:rPr>
            <w:rStyle w:val="Hyperlink"/>
            <w:rFonts w:ascii="Times New Roman" w:hAnsi="Times New Roman" w:cs="Times New Roman"/>
            <w:sz w:val="24"/>
            <w:szCs w:val="24"/>
          </w:rPr>
          <w:t>http://en.wikipedia.org/wiki/Oropharyngeal_dysphagia</w:t>
        </w:r>
      </w:hyperlink>
    </w:p>
    <w:p w:rsidR="00C35B49" w:rsidRPr="00C35B49" w:rsidRDefault="00C35B49" w:rsidP="00C33B58">
      <w:pPr>
        <w:pStyle w:val="ListParagraph"/>
        <w:numPr>
          <w:ilvl w:val="0"/>
          <w:numId w:val="1"/>
        </w:numPr>
        <w:spacing w:before="100" w:beforeAutospacing="1" w:after="100" w:afterAutospacing="1"/>
        <w:ind w:left="360"/>
        <w:jc w:val="both"/>
        <w:rPr>
          <w:rFonts w:ascii="Times New Roman" w:hAnsi="Times New Roman" w:cs="Times New Roman"/>
          <w:sz w:val="24"/>
          <w:szCs w:val="24"/>
        </w:rPr>
      </w:pPr>
      <w:r>
        <w:rPr>
          <w:rFonts w:ascii="Times New Roman" w:hAnsi="Times New Roman" w:cs="Times New Roman"/>
          <w:sz w:val="24"/>
          <w:szCs w:val="24"/>
        </w:rPr>
        <w:t xml:space="preserve">NANDA. </w:t>
      </w:r>
      <w:r w:rsidRPr="00FB2EC9">
        <w:rPr>
          <w:rFonts w:ascii="Times New Roman" w:hAnsi="Times New Roman" w:cs="Times New Roman"/>
          <w:b/>
          <w:i/>
          <w:sz w:val="24"/>
          <w:szCs w:val="24"/>
        </w:rPr>
        <w:t>Nursing Diagnoses : Definition and Classification.2012-2014</w:t>
      </w:r>
      <w:r>
        <w:rPr>
          <w:rFonts w:ascii="Times New Roman" w:hAnsi="Times New Roman" w:cs="Times New Roman"/>
          <w:sz w:val="24"/>
          <w:szCs w:val="24"/>
        </w:rPr>
        <w:t xml:space="preserve">. </w:t>
      </w:r>
      <w:r w:rsidRPr="00C35B49">
        <w:rPr>
          <w:rFonts w:ascii="Times New Roman" w:hAnsi="Times New Roman" w:cs="Times New Roman"/>
          <w:sz w:val="24"/>
          <w:szCs w:val="24"/>
        </w:rPr>
        <w:t>Philadelphia: NANDA International.</w:t>
      </w:r>
    </w:p>
    <w:p w:rsidR="00C35B49" w:rsidRPr="00C35B49" w:rsidRDefault="00C35B49" w:rsidP="00C33B58">
      <w:pPr>
        <w:pStyle w:val="ListParagraph"/>
        <w:numPr>
          <w:ilvl w:val="0"/>
          <w:numId w:val="1"/>
        </w:numPr>
        <w:spacing w:before="100" w:beforeAutospacing="1" w:after="100" w:afterAutospacing="1"/>
        <w:ind w:left="360"/>
        <w:jc w:val="both"/>
        <w:rPr>
          <w:rFonts w:ascii="Times New Roman" w:hAnsi="Times New Roman" w:cs="Times New Roman"/>
          <w:sz w:val="24"/>
          <w:szCs w:val="24"/>
        </w:rPr>
      </w:pPr>
      <w:r w:rsidRPr="00C35B49">
        <w:rPr>
          <w:rFonts w:ascii="Times New Roman" w:hAnsi="Times New Roman" w:cs="Times New Roman"/>
          <w:sz w:val="24"/>
          <w:szCs w:val="24"/>
        </w:rPr>
        <w:t xml:space="preserve">World Stroke Academy. </w:t>
      </w:r>
      <w:r w:rsidRPr="00FB2EC9">
        <w:rPr>
          <w:rFonts w:ascii="Times New Roman" w:hAnsi="Times New Roman" w:cs="Times New Roman"/>
          <w:b/>
          <w:i/>
          <w:sz w:val="24"/>
          <w:szCs w:val="24"/>
        </w:rPr>
        <w:t>WSA_Dyspagia_learning_module.</w:t>
      </w:r>
      <w:r w:rsidRPr="00C35B49">
        <w:rPr>
          <w:rFonts w:ascii="Times New Roman" w:hAnsi="Times New Roman" w:cs="Times New Roman"/>
          <w:sz w:val="24"/>
          <w:szCs w:val="24"/>
        </w:rPr>
        <w:t xml:space="preserve"> 2012. Accessed:‎ Friday, ‎November ‎09, ‎2012, ‏‎11:03:56 PM. </w:t>
      </w:r>
    </w:p>
    <w:p w:rsidR="00C35B49" w:rsidRPr="00C35B49" w:rsidRDefault="00C35B49" w:rsidP="00C33B58">
      <w:pPr>
        <w:pStyle w:val="ListParagraph"/>
        <w:numPr>
          <w:ilvl w:val="0"/>
          <w:numId w:val="1"/>
        </w:numPr>
        <w:spacing w:before="100" w:beforeAutospacing="1" w:after="100" w:afterAutospacing="1"/>
        <w:ind w:left="360"/>
        <w:jc w:val="both"/>
        <w:rPr>
          <w:rFonts w:ascii="Times New Roman" w:hAnsi="Times New Roman" w:cs="Times New Roman"/>
          <w:sz w:val="24"/>
          <w:szCs w:val="24"/>
        </w:rPr>
      </w:pPr>
      <w:r w:rsidRPr="00C35B49">
        <w:rPr>
          <w:rFonts w:ascii="Times New Roman" w:eastAsia="Calibri" w:hAnsi="Times New Roman" w:cs="Times New Roman"/>
          <w:sz w:val="24"/>
          <w:szCs w:val="24"/>
        </w:rPr>
        <w:t xml:space="preserve">Johnson </w:t>
      </w:r>
      <w:r w:rsidRPr="00C35B49">
        <w:rPr>
          <w:rFonts w:ascii="Times New Roman" w:eastAsia="Calibri" w:hAnsi="Times New Roman" w:cs="Times New Roman"/>
          <w:i/>
          <w:sz w:val="24"/>
          <w:szCs w:val="24"/>
        </w:rPr>
        <w:t xml:space="preserve">et al. </w:t>
      </w:r>
      <w:r w:rsidR="003A7F53">
        <w:rPr>
          <w:rFonts w:ascii="Times New Roman" w:eastAsia="Calibri" w:hAnsi="Times New Roman" w:cs="Times New Roman"/>
          <w:sz w:val="24"/>
          <w:szCs w:val="24"/>
        </w:rPr>
        <w:t>2008</w:t>
      </w:r>
      <w:r w:rsidRPr="00C35B49">
        <w:rPr>
          <w:rFonts w:ascii="Times New Roman" w:eastAsia="Calibri" w:hAnsi="Times New Roman" w:cs="Times New Roman"/>
          <w:sz w:val="24"/>
          <w:szCs w:val="24"/>
        </w:rPr>
        <w:t xml:space="preserve">, </w:t>
      </w:r>
      <w:r w:rsidRPr="00FB2EC9">
        <w:rPr>
          <w:rFonts w:ascii="Times New Roman" w:eastAsia="Calibri" w:hAnsi="Times New Roman" w:cs="Times New Roman"/>
          <w:b/>
          <w:i/>
          <w:sz w:val="24"/>
          <w:szCs w:val="24"/>
        </w:rPr>
        <w:t>Nursing Outcomes Classification (NOC)</w:t>
      </w:r>
      <w:r w:rsidRPr="00C35B49">
        <w:rPr>
          <w:rFonts w:ascii="Times New Roman" w:eastAsia="Calibri" w:hAnsi="Times New Roman" w:cs="Times New Roman"/>
          <w:i/>
          <w:sz w:val="24"/>
          <w:szCs w:val="24"/>
        </w:rPr>
        <w:t>,</w:t>
      </w:r>
      <w:r w:rsidRPr="00C35B49">
        <w:rPr>
          <w:rFonts w:ascii="Times New Roman" w:eastAsia="Calibri" w:hAnsi="Times New Roman" w:cs="Times New Roman"/>
          <w:sz w:val="24"/>
          <w:szCs w:val="24"/>
        </w:rPr>
        <w:t xml:space="preserve"> Mosby: USA</w:t>
      </w:r>
    </w:p>
    <w:p w:rsidR="00C35B49" w:rsidRPr="00C35B49" w:rsidRDefault="00C35B49" w:rsidP="00C33B58">
      <w:pPr>
        <w:pStyle w:val="ListParagraph"/>
        <w:numPr>
          <w:ilvl w:val="0"/>
          <w:numId w:val="1"/>
        </w:numPr>
        <w:spacing w:before="100" w:beforeAutospacing="1" w:after="100" w:afterAutospacing="1"/>
        <w:ind w:left="360"/>
        <w:jc w:val="both"/>
        <w:rPr>
          <w:rFonts w:ascii="Times New Roman" w:eastAsia="Calibri" w:hAnsi="Times New Roman" w:cs="Times New Roman"/>
          <w:sz w:val="24"/>
          <w:szCs w:val="24"/>
        </w:rPr>
      </w:pPr>
      <w:r w:rsidRPr="00C35B49">
        <w:rPr>
          <w:rFonts w:ascii="Times New Roman" w:eastAsia="Calibri" w:hAnsi="Times New Roman" w:cs="Times New Roman"/>
          <w:sz w:val="24"/>
          <w:szCs w:val="24"/>
        </w:rPr>
        <w:t xml:space="preserve">Joane </w:t>
      </w:r>
      <w:r w:rsidRPr="00C35B49">
        <w:rPr>
          <w:rFonts w:ascii="Times New Roman" w:eastAsia="Calibri" w:hAnsi="Times New Roman" w:cs="Times New Roman"/>
          <w:i/>
          <w:sz w:val="24"/>
          <w:szCs w:val="24"/>
        </w:rPr>
        <w:t>et al,</w:t>
      </w:r>
      <w:r w:rsidR="003A7F53">
        <w:rPr>
          <w:rFonts w:ascii="Times New Roman" w:eastAsia="Calibri" w:hAnsi="Times New Roman" w:cs="Times New Roman"/>
          <w:sz w:val="24"/>
          <w:szCs w:val="24"/>
        </w:rPr>
        <w:t>2007</w:t>
      </w:r>
      <w:r w:rsidRPr="00C35B49">
        <w:rPr>
          <w:rFonts w:ascii="Times New Roman" w:eastAsia="Calibri" w:hAnsi="Times New Roman" w:cs="Times New Roman"/>
          <w:sz w:val="24"/>
          <w:szCs w:val="24"/>
        </w:rPr>
        <w:t xml:space="preserve">, </w:t>
      </w:r>
      <w:r w:rsidRPr="00FB2EC9">
        <w:rPr>
          <w:rFonts w:ascii="Times New Roman" w:eastAsia="Calibri" w:hAnsi="Times New Roman" w:cs="Times New Roman"/>
          <w:b/>
          <w:i/>
          <w:sz w:val="24"/>
          <w:szCs w:val="24"/>
        </w:rPr>
        <w:t>Nursing Intervention Classification (NIC)</w:t>
      </w:r>
      <w:r w:rsidRPr="00C35B49">
        <w:rPr>
          <w:rFonts w:ascii="Times New Roman" w:eastAsia="Calibri" w:hAnsi="Times New Roman" w:cs="Times New Roman"/>
          <w:i/>
          <w:sz w:val="24"/>
          <w:szCs w:val="24"/>
        </w:rPr>
        <w:t xml:space="preserve">, </w:t>
      </w:r>
      <w:r w:rsidRPr="00C35B49">
        <w:rPr>
          <w:rFonts w:ascii="Times New Roman" w:eastAsia="Calibri" w:hAnsi="Times New Roman" w:cs="Times New Roman"/>
          <w:sz w:val="24"/>
          <w:szCs w:val="24"/>
        </w:rPr>
        <w:t>Mosby, USA</w:t>
      </w:r>
    </w:p>
    <w:p w:rsidR="004F7E76" w:rsidRPr="00FB2EC9" w:rsidRDefault="00C35B49" w:rsidP="00C33B58">
      <w:pPr>
        <w:pStyle w:val="ListParagraph"/>
        <w:numPr>
          <w:ilvl w:val="0"/>
          <w:numId w:val="1"/>
        </w:numPr>
        <w:spacing w:before="100" w:beforeAutospacing="1" w:after="100" w:afterAutospacing="1"/>
        <w:ind w:left="360"/>
        <w:jc w:val="both"/>
        <w:rPr>
          <w:rFonts w:ascii="Times New Roman" w:hAnsi="Times New Roman" w:cs="Times New Roman"/>
          <w:sz w:val="24"/>
          <w:szCs w:val="24"/>
        </w:rPr>
      </w:pPr>
      <w:r w:rsidRPr="00C35B49">
        <w:rPr>
          <w:rFonts w:ascii="Times New Roman" w:hAnsi="Times New Roman" w:cs="Times New Roman"/>
          <w:sz w:val="24"/>
          <w:szCs w:val="24"/>
        </w:rPr>
        <w:t xml:space="preserve">World Stroke Academy. </w:t>
      </w:r>
      <w:r w:rsidRPr="00FB2EC9">
        <w:rPr>
          <w:rFonts w:ascii="Times New Roman" w:hAnsi="Times New Roman" w:cs="Times New Roman"/>
          <w:b/>
          <w:i/>
          <w:sz w:val="24"/>
          <w:szCs w:val="24"/>
        </w:rPr>
        <w:t>WSA_Dyspagia_Brossure</w:t>
      </w:r>
      <w:r w:rsidRPr="00C35B49">
        <w:rPr>
          <w:rFonts w:ascii="Times New Roman" w:hAnsi="Times New Roman" w:cs="Times New Roman"/>
          <w:sz w:val="24"/>
          <w:szCs w:val="24"/>
        </w:rPr>
        <w:t xml:space="preserve">. 2012. Accessed:‎ Friday, ‎November ‎09, ‎2012, ‏‎11:03:56 PM. </w:t>
      </w:r>
    </w:p>
    <w:sectPr w:rsidR="004F7E76" w:rsidRPr="00FB2EC9" w:rsidSect="000F0F70">
      <w:headerReference w:type="default" r:id="rId35"/>
      <w:footerReference w:type="default" r:id="rId36"/>
      <w:headerReference w:type="first" r:id="rId37"/>
      <w:footerReference w:type="first" r:id="rId38"/>
      <w:pgSz w:w="11907" w:h="16839" w:code="9"/>
      <w:pgMar w:top="1817" w:right="1701" w:bottom="1701" w:left="2268" w:header="81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44FA" w:rsidRDefault="00DB44FA" w:rsidP="00E0622B">
      <w:pPr>
        <w:spacing w:after="0" w:line="240" w:lineRule="auto"/>
      </w:pPr>
      <w:r>
        <w:separator/>
      </w:r>
    </w:p>
  </w:endnote>
  <w:endnote w:type="continuationSeparator" w:id="1">
    <w:p w:rsidR="00DB44FA" w:rsidRDefault="00DB44FA" w:rsidP="00E062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22958"/>
      <w:docPartObj>
        <w:docPartGallery w:val="Page Numbers (Bottom of Page)"/>
        <w:docPartUnique/>
      </w:docPartObj>
    </w:sdtPr>
    <w:sdtContent>
      <w:p w:rsidR="00C35B49" w:rsidRDefault="00C35B49" w:rsidP="004F7E76">
        <w:pPr>
          <w:pStyle w:val="Footer"/>
          <w:jc w:val="right"/>
        </w:pPr>
      </w:p>
      <w:tbl>
        <w:tblPr>
          <w:tblW w:w="5000" w:type="pct"/>
          <w:tblCellMar>
            <w:top w:w="72" w:type="dxa"/>
            <w:left w:w="115" w:type="dxa"/>
            <w:bottom w:w="72" w:type="dxa"/>
            <w:right w:w="115" w:type="dxa"/>
          </w:tblCellMar>
          <w:tblLook w:val="04A0"/>
        </w:tblPr>
        <w:tblGrid>
          <w:gridCol w:w="7351"/>
          <w:gridCol w:w="817"/>
        </w:tblGrid>
        <w:tr w:rsidR="00C35B49" w:rsidTr="00087552">
          <w:tc>
            <w:tcPr>
              <w:tcW w:w="4500" w:type="pct"/>
              <w:tcBorders>
                <w:top w:val="single" w:sz="4" w:space="0" w:color="000000" w:themeColor="text1"/>
              </w:tcBorders>
            </w:tcPr>
            <w:p w:rsidR="00C35B49" w:rsidRDefault="00C35B49" w:rsidP="004F7E76">
              <w:pPr>
                <w:pStyle w:val="Footer"/>
                <w:jc w:val="right"/>
              </w:pPr>
              <w:r>
                <w:t xml:space="preserve">| </w:t>
              </w:r>
              <w:sdt>
                <w:sdtPr>
                  <w:alias w:val="Company"/>
                  <w:id w:val="5722965"/>
                  <w:dataBinding w:prefixMappings="xmlns:ns0='http://schemas.openxmlformats.org/officeDocument/2006/extended-properties'" w:xpath="/ns0:Properties[1]/ns0:Company[1]" w:storeItemID="{6668398D-A668-4E3E-A5EB-62B293D839F1}"/>
                  <w:text/>
                </w:sdtPr>
                <w:sdtContent>
                  <w:r w:rsidR="00B607A2">
                    <w:rPr>
                      <w:lang w:val="en-GB"/>
                    </w:rPr>
                    <w:t>Inhouse Training  Update Perawatan Stroke RS Bethesda Yogyakarta                                16-17 Juni 2015</w:t>
                  </w:r>
                </w:sdtContent>
              </w:sdt>
            </w:p>
          </w:tc>
          <w:tc>
            <w:tcPr>
              <w:tcW w:w="500" w:type="pct"/>
              <w:tcBorders>
                <w:top w:val="single" w:sz="4" w:space="0" w:color="C0504D" w:themeColor="accent2"/>
              </w:tcBorders>
              <w:shd w:val="clear" w:color="auto" w:fill="943634" w:themeFill="accent2" w:themeFillShade="BF"/>
              <w:vAlign w:val="center"/>
            </w:tcPr>
            <w:p w:rsidR="00C35B49" w:rsidRPr="00087552" w:rsidRDefault="00F7040E" w:rsidP="00087552">
              <w:pPr>
                <w:pStyle w:val="Header"/>
                <w:jc w:val="center"/>
                <w:rPr>
                  <w:b/>
                  <w:color w:val="FFFFFF" w:themeColor="background1"/>
                  <w:sz w:val="32"/>
                  <w:szCs w:val="32"/>
                </w:rPr>
              </w:pPr>
              <w:r w:rsidRPr="00087552">
                <w:rPr>
                  <w:b/>
                  <w:sz w:val="32"/>
                  <w:szCs w:val="32"/>
                </w:rPr>
                <w:fldChar w:fldCharType="begin"/>
              </w:r>
              <w:r w:rsidR="00C35B49" w:rsidRPr="00087552">
                <w:rPr>
                  <w:b/>
                  <w:sz w:val="32"/>
                  <w:szCs w:val="32"/>
                </w:rPr>
                <w:instrText xml:space="preserve"> PAGE   \* MERGEFORMAT </w:instrText>
              </w:r>
              <w:r w:rsidRPr="00087552">
                <w:rPr>
                  <w:b/>
                  <w:sz w:val="32"/>
                  <w:szCs w:val="32"/>
                </w:rPr>
                <w:fldChar w:fldCharType="separate"/>
              </w:r>
              <w:r w:rsidR="008B1D0E" w:rsidRPr="008B1D0E">
                <w:rPr>
                  <w:b/>
                  <w:noProof/>
                  <w:color w:val="FFFFFF" w:themeColor="background1"/>
                  <w:sz w:val="32"/>
                  <w:szCs w:val="32"/>
                </w:rPr>
                <w:t>2</w:t>
              </w:r>
              <w:r w:rsidRPr="00087552">
                <w:rPr>
                  <w:b/>
                  <w:sz w:val="32"/>
                  <w:szCs w:val="32"/>
                </w:rPr>
                <w:fldChar w:fldCharType="end"/>
              </w:r>
            </w:p>
          </w:tc>
        </w:tr>
      </w:tbl>
      <w:p w:rsidR="00C35B49" w:rsidRDefault="00F7040E" w:rsidP="000F0F70">
        <w:pPr>
          <w:pStyle w:val="Footer"/>
          <w:jc w:val="center"/>
        </w:pPr>
      </w:p>
    </w:sdtContent>
  </w:sdt>
  <w:p w:rsidR="00C35B49" w:rsidRDefault="00C35B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7351"/>
      <w:gridCol w:w="817"/>
    </w:tblGrid>
    <w:tr w:rsidR="00C35B49" w:rsidTr="00FB2EC9">
      <w:tc>
        <w:tcPr>
          <w:tcW w:w="4500" w:type="pct"/>
          <w:tcBorders>
            <w:top w:val="single" w:sz="4" w:space="0" w:color="000000" w:themeColor="text1"/>
          </w:tcBorders>
        </w:tcPr>
        <w:p w:rsidR="00C35B49" w:rsidRDefault="00F7040E" w:rsidP="00B607A2">
          <w:pPr>
            <w:pStyle w:val="Footer"/>
            <w:jc w:val="right"/>
          </w:pPr>
          <w:sdt>
            <w:sdtPr>
              <w:alias w:val="Company"/>
              <w:id w:val="5722960"/>
              <w:dataBinding w:prefixMappings="xmlns:ns0='http://schemas.openxmlformats.org/officeDocument/2006/extended-properties'" w:xpath="/ns0:Properties[1]/ns0:Company[1]" w:storeItemID="{6668398D-A668-4E3E-A5EB-62B293D839F1}"/>
              <w:text/>
            </w:sdtPr>
            <w:sdtContent>
              <w:r w:rsidR="00563001">
                <w:rPr>
                  <w:lang w:val="id-ID"/>
                </w:rPr>
                <w:t>Inhouse Training  Update Perawatan Stroke RS Bethesda Yogyakarta                                16-17 Juni 2015</w:t>
              </w:r>
            </w:sdtContent>
          </w:sdt>
        </w:p>
      </w:tc>
      <w:tc>
        <w:tcPr>
          <w:tcW w:w="500" w:type="pct"/>
          <w:tcBorders>
            <w:top w:val="single" w:sz="4" w:space="0" w:color="C0504D" w:themeColor="accent2"/>
          </w:tcBorders>
          <w:shd w:val="clear" w:color="auto" w:fill="8DB3E2" w:themeFill="text2" w:themeFillTint="66"/>
          <w:vAlign w:val="center"/>
        </w:tcPr>
        <w:p w:rsidR="00C35B49" w:rsidRPr="00087552" w:rsidRDefault="00F7040E" w:rsidP="00087552">
          <w:pPr>
            <w:pStyle w:val="Header"/>
            <w:jc w:val="center"/>
            <w:rPr>
              <w:b/>
              <w:color w:val="FFFFFF" w:themeColor="background1"/>
              <w:sz w:val="32"/>
              <w:szCs w:val="32"/>
            </w:rPr>
          </w:pPr>
          <w:r w:rsidRPr="00087552">
            <w:rPr>
              <w:b/>
              <w:sz w:val="32"/>
              <w:szCs w:val="32"/>
            </w:rPr>
            <w:fldChar w:fldCharType="begin"/>
          </w:r>
          <w:r w:rsidR="00C35B49" w:rsidRPr="00087552">
            <w:rPr>
              <w:b/>
              <w:sz w:val="32"/>
              <w:szCs w:val="32"/>
            </w:rPr>
            <w:instrText xml:space="preserve"> PAGE   \* MERGEFORMAT </w:instrText>
          </w:r>
          <w:r w:rsidRPr="00087552">
            <w:rPr>
              <w:b/>
              <w:sz w:val="32"/>
              <w:szCs w:val="32"/>
            </w:rPr>
            <w:fldChar w:fldCharType="separate"/>
          </w:r>
          <w:r w:rsidR="008B1D0E" w:rsidRPr="008B1D0E">
            <w:rPr>
              <w:b/>
              <w:noProof/>
              <w:color w:val="FFFFFF" w:themeColor="background1"/>
              <w:sz w:val="32"/>
              <w:szCs w:val="32"/>
            </w:rPr>
            <w:t>1</w:t>
          </w:r>
          <w:r w:rsidRPr="00087552">
            <w:rPr>
              <w:b/>
              <w:sz w:val="32"/>
              <w:szCs w:val="32"/>
            </w:rPr>
            <w:fldChar w:fldCharType="end"/>
          </w:r>
        </w:p>
      </w:tc>
    </w:tr>
  </w:tbl>
  <w:p w:rsidR="00C35B49" w:rsidRDefault="00C35B49" w:rsidP="004F7E76">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44FA" w:rsidRDefault="00DB44FA" w:rsidP="00E0622B">
      <w:pPr>
        <w:spacing w:after="0" w:line="240" w:lineRule="auto"/>
      </w:pPr>
      <w:r>
        <w:separator/>
      </w:r>
    </w:p>
  </w:footnote>
  <w:footnote w:type="continuationSeparator" w:id="1">
    <w:p w:rsidR="00DB44FA" w:rsidRDefault="00DB44FA" w:rsidP="00E062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4510"/>
      <w:gridCol w:w="3658"/>
    </w:tblGrid>
    <w:tr w:rsidR="00C35B49" w:rsidTr="00FB2EC9">
      <w:trPr>
        <w:tblHeader/>
      </w:trPr>
      <w:tc>
        <w:tcPr>
          <w:tcW w:w="2761" w:type="pct"/>
          <w:tcBorders>
            <w:bottom w:val="single" w:sz="4" w:space="0" w:color="auto"/>
          </w:tcBorders>
          <w:vAlign w:val="bottom"/>
        </w:tcPr>
        <w:p w:rsidR="00C35B49" w:rsidRDefault="00C35B49" w:rsidP="004F7E76">
          <w:pPr>
            <w:pStyle w:val="Header"/>
            <w:jc w:val="right"/>
            <w:rPr>
              <w:bCs/>
              <w:noProof/>
              <w:color w:val="76923C" w:themeColor="accent3" w:themeShade="BF"/>
              <w:sz w:val="24"/>
              <w:szCs w:val="24"/>
            </w:rPr>
          </w:pPr>
          <w:r>
            <w:rPr>
              <w:b/>
              <w:bCs/>
              <w:color w:val="76923C" w:themeColor="accent3" w:themeShade="BF"/>
              <w:sz w:val="24"/>
              <w:szCs w:val="24"/>
            </w:rPr>
            <w:t>ASKEP STROKE DENGAN DISFAGIA</w:t>
          </w:r>
        </w:p>
      </w:tc>
      <w:sdt>
        <w:sdtPr>
          <w:rPr>
            <w:color w:val="FFFFFF" w:themeColor="background1"/>
          </w:rPr>
          <w:alias w:val="Date"/>
          <w:id w:val="5722964"/>
          <w:placeholder>
            <w:docPart w:val="914FB507EC8F4242A9197F99D85B96C8"/>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2239" w:type="pct"/>
              <w:tcBorders>
                <w:bottom w:val="single" w:sz="4" w:space="0" w:color="943634" w:themeColor="accent2" w:themeShade="BF"/>
              </w:tcBorders>
              <w:shd w:val="clear" w:color="auto" w:fill="8DB3E2" w:themeFill="text2" w:themeFillTint="66"/>
              <w:vAlign w:val="bottom"/>
            </w:tcPr>
            <w:p w:rsidR="00C35B49" w:rsidRDefault="00563001" w:rsidP="004F7E76">
              <w:pPr>
                <w:pStyle w:val="Header"/>
                <w:jc w:val="center"/>
                <w:rPr>
                  <w:color w:val="FFFFFF" w:themeColor="background1"/>
                </w:rPr>
              </w:pPr>
              <w:r>
                <w:rPr>
                  <w:color w:val="FFFFFF" w:themeColor="background1"/>
                </w:rPr>
                <w:t xml:space="preserve">  Oleh : Ns.Wahyu Widiyanto,S.Kep.</w:t>
              </w:r>
            </w:p>
          </w:tc>
        </w:sdtContent>
      </w:sdt>
    </w:tr>
  </w:tbl>
  <w:p w:rsidR="00C35B49" w:rsidRDefault="00C35B49" w:rsidP="000F0F70">
    <w:pPr>
      <w:pStyle w:val="Header"/>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4084"/>
      <w:gridCol w:w="4084"/>
    </w:tblGrid>
    <w:tr w:rsidR="00C35B49" w:rsidTr="00FB2EC9">
      <w:trPr>
        <w:tblHeader/>
      </w:trPr>
      <w:tc>
        <w:tcPr>
          <w:tcW w:w="2500" w:type="pct"/>
          <w:tcBorders>
            <w:bottom w:val="single" w:sz="4" w:space="0" w:color="auto"/>
          </w:tcBorders>
          <w:vAlign w:val="bottom"/>
        </w:tcPr>
        <w:p w:rsidR="00C35B49" w:rsidRDefault="00C35B49" w:rsidP="00B607A2">
          <w:pPr>
            <w:pStyle w:val="Header"/>
            <w:jc w:val="right"/>
            <w:rPr>
              <w:bCs/>
              <w:noProof/>
              <w:color w:val="76923C" w:themeColor="accent3" w:themeShade="BF"/>
              <w:sz w:val="24"/>
              <w:szCs w:val="24"/>
            </w:rPr>
          </w:pPr>
          <w:r>
            <w:rPr>
              <w:b/>
              <w:bCs/>
              <w:color w:val="76923C" w:themeColor="accent3" w:themeShade="BF"/>
              <w:sz w:val="24"/>
              <w:szCs w:val="24"/>
            </w:rPr>
            <w:t xml:space="preserve">ASKEP  </w:t>
          </w:r>
          <w:r w:rsidR="00B607A2">
            <w:rPr>
              <w:b/>
              <w:bCs/>
              <w:color w:val="76923C" w:themeColor="accent3" w:themeShade="BF"/>
              <w:sz w:val="24"/>
              <w:szCs w:val="24"/>
            </w:rPr>
            <w:t>GANGGUAN MENELAN</w:t>
          </w:r>
        </w:p>
      </w:tc>
      <w:sdt>
        <w:sdtPr>
          <w:alias w:val="Date"/>
          <w:id w:val="5722959"/>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2500" w:type="pct"/>
              <w:tcBorders>
                <w:bottom w:val="single" w:sz="4" w:space="0" w:color="943634" w:themeColor="accent2" w:themeShade="BF"/>
              </w:tcBorders>
              <w:shd w:val="clear" w:color="auto" w:fill="8DB3E2" w:themeFill="text2" w:themeFillTint="66"/>
              <w:vAlign w:val="bottom"/>
            </w:tcPr>
            <w:p w:rsidR="00C35B49" w:rsidRDefault="00563001" w:rsidP="00B85843">
              <w:pPr>
                <w:pStyle w:val="Header"/>
                <w:jc w:val="center"/>
                <w:rPr>
                  <w:color w:val="FFFFFF" w:themeColor="background1"/>
                </w:rPr>
              </w:pPr>
              <w:r>
                <w:t xml:space="preserve">  Oleh : Ns.Wahyu Widiyanto,S.Kep.</w:t>
              </w:r>
            </w:p>
          </w:tc>
        </w:sdtContent>
      </w:sdt>
    </w:tr>
  </w:tbl>
  <w:p w:rsidR="00C35B49" w:rsidRDefault="00C35B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10DE8"/>
    <w:multiLevelType w:val="multilevel"/>
    <w:tmpl w:val="63869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6A4278"/>
    <w:multiLevelType w:val="hybridMultilevel"/>
    <w:tmpl w:val="785E2D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3075E7D"/>
    <w:multiLevelType w:val="hybridMultilevel"/>
    <w:tmpl w:val="7A849F2E"/>
    <w:lvl w:ilvl="0" w:tplc="C6367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BB6197"/>
    <w:multiLevelType w:val="hybridMultilevel"/>
    <w:tmpl w:val="3A984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EA40E2"/>
    <w:multiLevelType w:val="hybridMultilevel"/>
    <w:tmpl w:val="96105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16D3702"/>
    <w:multiLevelType w:val="hybridMultilevel"/>
    <w:tmpl w:val="D1F099DA"/>
    <w:lvl w:ilvl="0" w:tplc="FA285E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8D108C"/>
    <w:multiLevelType w:val="hybridMultilevel"/>
    <w:tmpl w:val="04B4EC4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2893C27"/>
    <w:multiLevelType w:val="hybridMultilevel"/>
    <w:tmpl w:val="BCA4705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nsid w:val="16E92F02"/>
    <w:multiLevelType w:val="hybridMultilevel"/>
    <w:tmpl w:val="1CDA2C4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9951AFA"/>
    <w:multiLevelType w:val="multilevel"/>
    <w:tmpl w:val="54B88D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2F7EFD"/>
    <w:multiLevelType w:val="multilevel"/>
    <w:tmpl w:val="ED44D6DA"/>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CD954BB"/>
    <w:multiLevelType w:val="hybridMultilevel"/>
    <w:tmpl w:val="4B88F478"/>
    <w:lvl w:ilvl="0" w:tplc="5A0E5CBA">
      <w:start w:val="1"/>
      <w:numFmt w:val="upperLetter"/>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004784E"/>
    <w:multiLevelType w:val="hybridMultilevel"/>
    <w:tmpl w:val="1C9CF7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B227E5F"/>
    <w:multiLevelType w:val="hybridMultilevel"/>
    <w:tmpl w:val="1AB010D4"/>
    <w:lvl w:ilvl="0" w:tplc="F6B4EBA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790B74"/>
    <w:multiLevelType w:val="hybridMultilevel"/>
    <w:tmpl w:val="699057F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0BB2228"/>
    <w:multiLevelType w:val="hybridMultilevel"/>
    <w:tmpl w:val="FCAA8870"/>
    <w:lvl w:ilvl="0" w:tplc="04090011">
      <w:start w:val="1"/>
      <w:numFmt w:val="decimal"/>
      <w:lvlText w:val="%1)"/>
      <w:lvlJc w:val="left"/>
      <w:pPr>
        <w:tabs>
          <w:tab w:val="num" w:pos="1890"/>
        </w:tabs>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6">
    <w:nsid w:val="31000915"/>
    <w:multiLevelType w:val="hybridMultilevel"/>
    <w:tmpl w:val="B43862CE"/>
    <w:lvl w:ilvl="0" w:tplc="04090003">
      <w:start w:val="1"/>
      <w:numFmt w:val="bullet"/>
      <w:lvlText w:val="o"/>
      <w:lvlJc w:val="left"/>
      <w:pPr>
        <w:ind w:left="1800" w:hanging="360"/>
      </w:pPr>
      <w:rPr>
        <w:rFonts w:ascii="Courier New" w:hAnsi="Courier New" w:cs="Courier New"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1EF5829"/>
    <w:multiLevelType w:val="hybridMultilevel"/>
    <w:tmpl w:val="1A906082"/>
    <w:lvl w:ilvl="0" w:tplc="8BBC35C4">
      <w:start w:val="1"/>
      <w:numFmt w:val="upperRoman"/>
      <w:lvlText w:val="%1."/>
      <w:lvlJc w:val="left"/>
      <w:pPr>
        <w:tabs>
          <w:tab w:val="num" w:pos="1080"/>
        </w:tabs>
        <w:ind w:left="1080" w:hanging="720"/>
      </w:pPr>
      <w:rPr>
        <w:rFonts w:hint="default"/>
      </w:rPr>
    </w:lvl>
    <w:lvl w:ilvl="1" w:tplc="C6367E24">
      <w:start w:val="1"/>
      <w:numFmt w:val="decimal"/>
      <w:lvlText w:val="%2."/>
      <w:lvlJc w:val="left"/>
      <w:pPr>
        <w:tabs>
          <w:tab w:val="num" w:pos="720"/>
        </w:tabs>
        <w:ind w:left="720" w:hanging="360"/>
      </w:pPr>
      <w:rPr>
        <w:rFonts w:hint="default"/>
      </w:rPr>
    </w:lvl>
    <w:lvl w:ilvl="2" w:tplc="D4D81E7C">
      <w:start w:val="1"/>
      <w:numFmt w:val="lowerLetter"/>
      <w:lvlText w:val="%3."/>
      <w:lvlJc w:val="left"/>
      <w:pPr>
        <w:tabs>
          <w:tab w:val="num" w:pos="1080"/>
        </w:tabs>
        <w:ind w:left="1080" w:hanging="360"/>
      </w:pPr>
      <w:rPr>
        <w:rFonts w:hint="default"/>
        <w:b/>
      </w:rPr>
    </w:lvl>
    <w:lvl w:ilvl="3" w:tplc="0409000F">
      <w:start w:val="1"/>
      <w:numFmt w:val="decimal"/>
      <w:lvlText w:val="%4."/>
      <w:lvlJc w:val="left"/>
      <w:pPr>
        <w:tabs>
          <w:tab w:val="num" w:pos="720"/>
        </w:tabs>
        <w:ind w:left="720" w:hanging="360"/>
      </w:pPr>
    </w:lvl>
    <w:lvl w:ilvl="4" w:tplc="04090019">
      <w:start w:val="1"/>
      <w:numFmt w:val="lowerLetter"/>
      <w:lvlText w:val="%5."/>
      <w:lvlJc w:val="left"/>
      <w:pPr>
        <w:tabs>
          <w:tab w:val="num" w:pos="1170"/>
        </w:tabs>
        <w:ind w:left="1170" w:hanging="360"/>
      </w:pPr>
    </w:lvl>
    <w:lvl w:ilvl="5" w:tplc="8BBC35C4">
      <w:start w:val="1"/>
      <w:numFmt w:val="upperRoman"/>
      <w:lvlText w:val="%6."/>
      <w:lvlJc w:val="left"/>
      <w:pPr>
        <w:tabs>
          <w:tab w:val="num" w:pos="4860"/>
        </w:tabs>
        <w:ind w:left="4860" w:hanging="720"/>
      </w:pPr>
      <w:rPr>
        <w:rFonts w:hint="default"/>
      </w:rPr>
    </w:lvl>
    <w:lvl w:ilvl="6" w:tplc="2982A986">
      <w:start w:val="1"/>
      <w:numFmt w:val="decimal"/>
      <w:lvlText w:val="%7)"/>
      <w:lvlJc w:val="left"/>
      <w:pPr>
        <w:ind w:left="1350" w:hanging="360"/>
      </w:pPr>
      <w:rPr>
        <w:rFonts w:ascii="Calibri" w:eastAsia="Calibri" w:hAnsi="Calibri" w:hint="default"/>
        <w:b/>
        <w:sz w:val="22"/>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6D30A76"/>
    <w:multiLevelType w:val="multilevel"/>
    <w:tmpl w:val="005C3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81A72F7"/>
    <w:multiLevelType w:val="hybridMultilevel"/>
    <w:tmpl w:val="6CDEE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5A508A"/>
    <w:multiLevelType w:val="hybridMultilevel"/>
    <w:tmpl w:val="05645016"/>
    <w:lvl w:ilvl="0" w:tplc="03EE11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DC102D"/>
    <w:multiLevelType w:val="hybridMultilevel"/>
    <w:tmpl w:val="A1803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7B625B"/>
    <w:multiLevelType w:val="hybridMultilevel"/>
    <w:tmpl w:val="2CF043FE"/>
    <w:lvl w:ilvl="0" w:tplc="0409000B">
      <w:start w:val="1"/>
      <w:numFmt w:val="bullet"/>
      <w:lvlText w:val=""/>
      <w:lvlJc w:val="left"/>
      <w:pPr>
        <w:ind w:left="1530" w:hanging="360"/>
      </w:pPr>
      <w:rPr>
        <w:rFonts w:ascii="Wingdings" w:hAnsi="Wingdings" w:hint="default"/>
      </w:rPr>
    </w:lvl>
    <w:lvl w:ilvl="1" w:tplc="04090011">
      <w:start w:val="1"/>
      <w:numFmt w:val="decimal"/>
      <w:lvlText w:val="%2)"/>
      <w:lvlJc w:val="left"/>
      <w:pPr>
        <w:ind w:left="1890" w:hanging="360"/>
      </w:pPr>
      <w:rPr>
        <w:rFont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50F634AC"/>
    <w:multiLevelType w:val="hybridMultilevel"/>
    <w:tmpl w:val="9DF41C80"/>
    <w:lvl w:ilvl="0" w:tplc="04090013">
      <w:start w:val="1"/>
      <w:numFmt w:val="upperRoman"/>
      <w:lvlText w:val="%1."/>
      <w:lvlJc w:val="righ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18E0BE6"/>
    <w:multiLevelType w:val="hybridMultilevel"/>
    <w:tmpl w:val="4B78D2B0"/>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
    <w:nsid w:val="536051FA"/>
    <w:multiLevelType w:val="hybridMultilevel"/>
    <w:tmpl w:val="46127018"/>
    <w:lvl w:ilvl="0" w:tplc="0409000B">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6">
    <w:nsid w:val="53FC2A8F"/>
    <w:multiLevelType w:val="hybridMultilevel"/>
    <w:tmpl w:val="9E7C6188"/>
    <w:lvl w:ilvl="0" w:tplc="A3D0CE94">
      <w:start w:val="1"/>
      <w:numFmt w:val="lowerLetter"/>
      <w:lvlText w:val="%1."/>
      <w:lvlJc w:val="left"/>
      <w:pPr>
        <w:ind w:left="1080" w:hanging="360"/>
      </w:pPr>
      <w:rPr>
        <w:rFonts w:asciiTheme="minorHAnsi" w:hAnsiTheme="minorHAnsi" w:cstheme="minorBidi"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6CE662B"/>
    <w:multiLevelType w:val="multilevel"/>
    <w:tmpl w:val="ACEC52B6"/>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437"/>
        </w:tabs>
        <w:ind w:left="437" w:hanging="437"/>
      </w:pPr>
      <w:rPr>
        <w:rFonts w:hint="default"/>
      </w:rPr>
    </w:lvl>
    <w:lvl w:ilvl="2">
      <w:start w:val="1"/>
      <w:numFmt w:val="lowerLetter"/>
      <w:lvlText w:val="%3."/>
      <w:lvlJc w:val="left"/>
      <w:pPr>
        <w:tabs>
          <w:tab w:val="num" w:pos="873"/>
        </w:tabs>
        <w:ind w:left="873" w:hanging="436"/>
      </w:pPr>
      <w:rPr>
        <w:rFonts w:hint="default"/>
      </w:rPr>
    </w:lvl>
    <w:lvl w:ilvl="3">
      <w:start w:val="1"/>
      <w:numFmt w:val="decimal"/>
      <w:lvlText w:val="%4)"/>
      <w:lvlJc w:val="left"/>
      <w:pPr>
        <w:tabs>
          <w:tab w:val="num" w:pos="1304"/>
        </w:tabs>
        <w:ind w:left="1304" w:hanging="397"/>
      </w:pPr>
      <w:rPr>
        <w:rFonts w:hint="default"/>
      </w:rPr>
    </w:lvl>
    <w:lvl w:ilvl="4">
      <w:start w:val="1"/>
      <w:numFmt w:val="lowerLetter"/>
      <w:lvlText w:val="%5)"/>
      <w:lvlJc w:val="left"/>
      <w:pPr>
        <w:tabs>
          <w:tab w:val="num" w:pos="1381"/>
        </w:tabs>
        <w:ind w:left="1191" w:hanging="170"/>
      </w:pPr>
      <w:rPr>
        <w:rFonts w:hint="default"/>
      </w:rPr>
    </w:lvl>
    <w:lvl w:ilvl="5">
      <w:start w:val="1"/>
      <w:numFmt w:val="decimal"/>
      <w:lvlText w:val="(%6)"/>
      <w:lvlJc w:val="left"/>
      <w:pPr>
        <w:tabs>
          <w:tab w:val="num" w:pos="1701"/>
        </w:tabs>
        <w:ind w:left="1701" w:hanging="510"/>
      </w:pPr>
      <w:rPr>
        <w:rFonts w:hint="default"/>
      </w:rPr>
    </w:lvl>
    <w:lvl w:ilvl="6">
      <w:start w:val="1"/>
      <w:numFmt w:val="lowerLetter"/>
      <w:lvlText w:val="(%7)"/>
      <w:lvlJc w:val="left"/>
      <w:pPr>
        <w:tabs>
          <w:tab w:val="num" w:pos="2155"/>
        </w:tabs>
        <w:ind w:left="2155" w:hanging="624"/>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576040F1"/>
    <w:multiLevelType w:val="hybridMultilevel"/>
    <w:tmpl w:val="A4D86FC0"/>
    <w:lvl w:ilvl="0" w:tplc="0409000B">
      <w:start w:val="1"/>
      <w:numFmt w:val="bullet"/>
      <w:lvlText w:val=""/>
      <w:lvlJc w:val="left"/>
      <w:pPr>
        <w:ind w:left="1530" w:hanging="360"/>
      </w:pPr>
      <w:rPr>
        <w:rFonts w:ascii="Wingdings" w:hAnsi="Wingdings"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9">
    <w:nsid w:val="5C1010D0"/>
    <w:multiLevelType w:val="multilevel"/>
    <w:tmpl w:val="1294204A"/>
    <w:lvl w:ilvl="0">
      <w:start w:val="1"/>
      <w:numFmt w:val="lowerLetter"/>
      <w:lvlText w:val="%1."/>
      <w:lvlJc w:val="left"/>
      <w:pPr>
        <w:tabs>
          <w:tab w:val="num" w:pos="1530"/>
        </w:tabs>
        <w:ind w:left="1530" w:hanging="360"/>
      </w:pPr>
      <w:rPr>
        <w:rFonts w:hint="default"/>
        <w:sz w:val="20"/>
      </w:rPr>
    </w:lvl>
    <w:lvl w:ilvl="1" w:tentative="1">
      <w:start w:val="1"/>
      <w:numFmt w:val="bullet"/>
      <w:lvlText w:val=""/>
      <w:lvlJc w:val="left"/>
      <w:pPr>
        <w:tabs>
          <w:tab w:val="num" w:pos="2250"/>
        </w:tabs>
        <w:ind w:left="2250" w:hanging="360"/>
      </w:pPr>
      <w:rPr>
        <w:rFonts w:ascii="Wingdings" w:hAnsi="Wingdings" w:hint="default"/>
        <w:sz w:val="20"/>
      </w:rPr>
    </w:lvl>
    <w:lvl w:ilvl="2" w:tentative="1">
      <w:start w:val="1"/>
      <w:numFmt w:val="bullet"/>
      <w:lvlText w:val=""/>
      <w:lvlJc w:val="left"/>
      <w:pPr>
        <w:tabs>
          <w:tab w:val="num" w:pos="2970"/>
        </w:tabs>
        <w:ind w:left="2970" w:hanging="360"/>
      </w:pPr>
      <w:rPr>
        <w:rFonts w:ascii="Wingdings" w:hAnsi="Wingdings" w:hint="default"/>
        <w:sz w:val="20"/>
      </w:rPr>
    </w:lvl>
    <w:lvl w:ilvl="3" w:tentative="1">
      <w:start w:val="1"/>
      <w:numFmt w:val="bullet"/>
      <w:lvlText w:val=""/>
      <w:lvlJc w:val="left"/>
      <w:pPr>
        <w:tabs>
          <w:tab w:val="num" w:pos="3690"/>
        </w:tabs>
        <w:ind w:left="3690" w:hanging="360"/>
      </w:pPr>
      <w:rPr>
        <w:rFonts w:ascii="Wingdings" w:hAnsi="Wingdings" w:hint="default"/>
        <w:sz w:val="20"/>
      </w:rPr>
    </w:lvl>
    <w:lvl w:ilvl="4" w:tentative="1">
      <w:start w:val="1"/>
      <w:numFmt w:val="bullet"/>
      <w:lvlText w:val=""/>
      <w:lvlJc w:val="left"/>
      <w:pPr>
        <w:tabs>
          <w:tab w:val="num" w:pos="4410"/>
        </w:tabs>
        <w:ind w:left="4410" w:hanging="360"/>
      </w:pPr>
      <w:rPr>
        <w:rFonts w:ascii="Wingdings" w:hAnsi="Wingdings" w:hint="default"/>
        <w:sz w:val="20"/>
      </w:rPr>
    </w:lvl>
    <w:lvl w:ilvl="5" w:tentative="1">
      <w:start w:val="1"/>
      <w:numFmt w:val="bullet"/>
      <w:lvlText w:val=""/>
      <w:lvlJc w:val="left"/>
      <w:pPr>
        <w:tabs>
          <w:tab w:val="num" w:pos="5130"/>
        </w:tabs>
        <w:ind w:left="5130" w:hanging="360"/>
      </w:pPr>
      <w:rPr>
        <w:rFonts w:ascii="Wingdings" w:hAnsi="Wingdings" w:hint="default"/>
        <w:sz w:val="20"/>
      </w:rPr>
    </w:lvl>
    <w:lvl w:ilvl="6" w:tentative="1">
      <w:start w:val="1"/>
      <w:numFmt w:val="bullet"/>
      <w:lvlText w:val=""/>
      <w:lvlJc w:val="left"/>
      <w:pPr>
        <w:tabs>
          <w:tab w:val="num" w:pos="5850"/>
        </w:tabs>
        <w:ind w:left="5850" w:hanging="360"/>
      </w:pPr>
      <w:rPr>
        <w:rFonts w:ascii="Wingdings" w:hAnsi="Wingdings" w:hint="default"/>
        <w:sz w:val="20"/>
      </w:rPr>
    </w:lvl>
    <w:lvl w:ilvl="7" w:tentative="1">
      <w:start w:val="1"/>
      <w:numFmt w:val="bullet"/>
      <w:lvlText w:val=""/>
      <w:lvlJc w:val="left"/>
      <w:pPr>
        <w:tabs>
          <w:tab w:val="num" w:pos="6570"/>
        </w:tabs>
        <w:ind w:left="6570" w:hanging="360"/>
      </w:pPr>
      <w:rPr>
        <w:rFonts w:ascii="Wingdings" w:hAnsi="Wingdings" w:hint="default"/>
        <w:sz w:val="20"/>
      </w:rPr>
    </w:lvl>
    <w:lvl w:ilvl="8" w:tentative="1">
      <w:start w:val="1"/>
      <w:numFmt w:val="bullet"/>
      <w:lvlText w:val=""/>
      <w:lvlJc w:val="left"/>
      <w:pPr>
        <w:tabs>
          <w:tab w:val="num" w:pos="7290"/>
        </w:tabs>
        <w:ind w:left="7290" w:hanging="360"/>
      </w:pPr>
      <w:rPr>
        <w:rFonts w:ascii="Wingdings" w:hAnsi="Wingdings" w:hint="default"/>
        <w:sz w:val="20"/>
      </w:rPr>
    </w:lvl>
  </w:abstractNum>
  <w:abstractNum w:abstractNumId="30">
    <w:nsid w:val="5D8F7EB4"/>
    <w:multiLevelType w:val="hybridMultilevel"/>
    <w:tmpl w:val="1562AB12"/>
    <w:lvl w:ilvl="0" w:tplc="412C9614">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7F77CE"/>
    <w:multiLevelType w:val="hybridMultilevel"/>
    <w:tmpl w:val="DBB8C0A6"/>
    <w:lvl w:ilvl="0" w:tplc="E102A6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E9655C"/>
    <w:multiLevelType w:val="hybridMultilevel"/>
    <w:tmpl w:val="973410BC"/>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3">
    <w:nsid w:val="66DD6FE4"/>
    <w:multiLevelType w:val="hybridMultilevel"/>
    <w:tmpl w:val="B81C82F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7AB4F9A"/>
    <w:multiLevelType w:val="hybridMultilevel"/>
    <w:tmpl w:val="179407D6"/>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5">
    <w:nsid w:val="6A324966"/>
    <w:multiLevelType w:val="hybridMultilevel"/>
    <w:tmpl w:val="18CE033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DBE69E8"/>
    <w:multiLevelType w:val="hybridMultilevel"/>
    <w:tmpl w:val="699057F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1A50CD2"/>
    <w:multiLevelType w:val="hybridMultilevel"/>
    <w:tmpl w:val="4C70ECD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A9F036C"/>
    <w:multiLevelType w:val="hybridMultilevel"/>
    <w:tmpl w:val="CF8CE5F2"/>
    <w:lvl w:ilvl="0" w:tplc="CFCEBD3A">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C86D4B"/>
    <w:multiLevelType w:val="hybridMultilevel"/>
    <w:tmpl w:val="F0685B90"/>
    <w:lvl w:ilvl="0" w:tplc="15EA0D82">
      <w:start w:val="1"/>
      <w:numFmt w:val="upperLetter"/>
      <w:lvlText w:val="%1."/>
      <w:lvlJc w:val="left"/>
      <w:pPr>
        <w:ind w:left="360" w:hanging="360"/>
      </w:pPr>
      <w:rPr>
        <w:rFonts w:ascii="Times New Roman" w:hAnsi="Times New Roman" w:cs="Times New Roman" w:hint="default"/>
        <w:b/>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23"/>
  </w:num>
  <w:num w:numId="3">
    <w:abstractNumId w:val="6"/>
  </w:num>
  <w:num w:numId="4">
    <w:abstractNumId w:val="37"/>
  </w:num>
  <w:num w:numId="5">
    <w:abstractNumId w:val="31"/>
  </w:num>
  <w:num w:numId="6">
    <w:abstractNumId w:val="4"/>
  </w:num>
  <w:num w:numId="7">
    <w:abstractNumId w:val="14"/>
  </w:num>
  <w:num w:numId="8">
    <w:abstractNumId w:val="3"/>
  </w:num>
  <w:num w:numId="9">
    <w:abstractNumId w:val="36"/>
  </w:num>
  <w:num w:numId="10">
    <w:abstractNumId w:val="0"/>
  </w:num>
  <w:num w:numId="11">
    <w:abstractNumId w:val="10"/>
  </w:num>
  <w:num w:numId="12">
    <w:abstractNumId w:val="20"/>
  </w:num>
  <w:num w:numId="13">
    <w:abstractNumId w:val="17"/>
  </w:num>
  <w:num w:numId="14">
    <w:abstractNumId w:val="27"/>
  </w:num>
  <w:num w:numId="15">
    <w:abstractNumId w:val="21"/>
  </w:num>
  <w:num w:numId="16">
    <w:abstractNumId w:val="26"/>
  </w:num>
  <w:num w:numId="17">
    <w:abstractNumId w:val="39"/>
  </w:num>
  <w:num w:numId="18">
    <w:abstractNumId w:val="12"/>
  </w:num>
  <w:num w:numId="19">
    <w:abstractNumId w:val="1"/>
  </w:num>
  <w:num w:numId="20">
    <w:abstractNumId w:val="7"/>
  </w:num>
  <w:num w:numId="21">
    <w:abstractNumId w:val="28"/>
  </w:num>
  <w:num w:numId="22">
    <w:abstractNumId w:val="18"/>
  </w:num>
  <w:num w:numId="23">
    <w:abstractNumId w:val="25"/>
  </w:num>
  <w:num w:numId="24">
    <w:abstractNumId w:val="29"/>
  </w:num>
  <w:num w:numId="25">
    <w:abstractNumId w:val="9"/>
  </w:num>
  <w:num w:numId="26">
    <w:abstractNumId w:val="24"/>
  </w:num>
  <w:num w:numId="27">
    <w:abstractNumId w:val="22"/>
  </w:num>
  <w:num w:numId="28">
    <w:abstractNumId w:val="15"/>
  </w:num>
  <w:num w:numId="29">
    <w:abstractNumId w:val="34"/>
  </w:num>
  <w:num w:numId="30">
    <w:abstractNumId w:val="35"/>
  </w:num>
  <w:num w:numId="31">
    <w:abstractNumId w:val="16"/>
  </w:num>
  <w:num w:numId="32">
    <w:abstractNumId w:val="8"/>
  </w:num>
  <w:num w:numId="33">
    <w:abstractNumId w:val="2"/>
  </w:num>
  <w:num w:numId="34">
    <w:abstractNumId w:val="32"/>
  </w:num>
  <w:num w:numId="35">
    <w:abstractNumId w:val="11"/>
  </w:num>
  <w:num w:numId="36">
    <w:abstractNumId w:val="38"/>
  </w:num>
  <w:num w:numId="37">
    <w:abstractNumId w:val="13"/>
  </w:num>
  <w:num w:numId="38">
    <w:abstractNumId w:val="30"/>
  </w:num>
  <w:num w:numId="39">
    <w:abstractNumId w:val="33"/>
  </w:num>
  <w:num w:numId="4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hdrShapeDefaults>
    <o:shapedefaults v:ext="edit" spidmax="7170"/>
  </w:hdrShapeDefaults>
  <w:footnotePr>
    <w:footnote w:id="0"/>
    <w:footnote w:id="1"/>
  </w:footnotePr>
  <w:endnotePr>
    <w:endnote w:id="0"/>
    <w:endnote w:id="1"/>
  </w:endnotePr>
  <w:compat/>
  <w:rsids>
    <w:rsidRoot w:val="002E1CFE"/>
    <w:rsid w:val="00087552"/>
    <w:rsid w:val="000B38F7"/>
    <w:rsid w:val="000C6927"/>
    <w:rsid w:val="000D409D"/>
    <w:rsid w:val="000F0F70"/>
    <w:rsid w:val="0010140D"/>
    <w:rsid w:val="001108B7"/>
    <w:rsid w:val="00120391"/>
    <w:rsid w:val="00140E08"/>
    <w:rsid w:val="00174D71"/>
    <w:rsid w:val="00182468"/>
    <w:rsid w:val="001B1E84"/>
    <w:rsid w:val="001F1E0F"/>
    <w:rsid w:val="002324BC"/>
    <w:rsid w:val="00293C69"/>
    <w:rsid w:val="002B2492"/>
    <w:rsid w:val="002D3916"/>
    <w:rsid w:val="002E1CFE"/>
    <w:rsid w:val="002E5A84"/>
    <w:rsid w:val="003972A3"/>
    <w:rsid w:val="003A7F53"/>
    <w:rsid w:val="003C3E4F"/>
    <w:rsid w:val="003C5138"/>
    <w:rsid w:val="003E331E"/>
    <w:rsid w:val="003F16C4"/>
    <w:rsid w:val="00401797"/>
    <w:rsid w:val="004362D7"/>
    <w:rsid w:val="00455A4E"/>
    <w:rsid w:val="00487079"/>
    <w:rsid w:val="00490649"/>
    <w:rsid w:val="00492B80"/>
    <w:rsid w:val="004B4956"/>
    <w:rsid w:val="004E5D58"/>
    <w:rsid w:val="004F7E76"/>
    <w:rsid w:val="00501EFE"/>
    <w:rsid w:val="005057BC"/>
    <w:rsid w:val="00554CED"/>
    <w:rsid w:val="00563001"/>
    <w:rsid w:val="0059185D"/>
    <w:rsid w:val="005A006C"/>
    <w:rsid w:val="005A30A5"/>
    <w:rsid w:val="005A47B0"/>
    <w:rsid w:val="005A61DA"/>
    <w:rsid w:val="005F2476"/>
    <w:rsid w:val="00602288"/>
    <w:rsid w:val="006156D0"/>
    <w:rsid w:val="00623879"/>
    <w:rsid w:val="00691FB3"/>
    <w:rsid w:val="00697520"/>
    <w:rsid w:val="0070529E"/>
    <w:rsid w:val="007441F8"/>
    <w:rsid w:val="007840E0"/>
    <w:rsid w:val="007D05FE"/>
    <w:rsid w:val="008B1D0E"/>
    <w:rsid w:val="008B22E0"/>
    <w:rsid w:val="00916E8B"/>
    <w:rsid w:val="00934755"/>
    <w:rsid w:val="00966849"/>
    <w:rsid w:val="00993749"/>
    <w:rsid w:val="009C14C4"/>
    <w:rsid w:val="009D6237"/>
    <w:rsid w:val="00A94CFB"/>
    <w:rsid w:val="00B360B3"/>
    <w:rsid w:val="00B607A2"/>
    <w:rsid w:val="00B61F78"/>
    <w:rsid w:val="00B741F7"/>
    <w:rsid w:val="00B85843"/>
    <w:rsid w:val="00BB7689"/>
    <w:rsid w:val="00BE3366"/>
    <w:rsid w:val="00BE41AA"/>
    <w:rsid w:val="00C33B58"/>
    <w:rsid w:val="00C35B49"/>
    <w:rsid w:val="00C64EF9"/>
    <w:rsid w:val="00C7007B"/>
    <w:rsid w:val="00C7598A"/>
    <w:rsid w:val="00C75B17"/>
    <w:rsid w:val="00C80D1E"/>
    <w:rsid w:val="00C917B0"/>
    <w:rsid w:val="00CA4CC3"/>
    <w:rsid w:val="00CE565B"/>
    <w:rsid w:val="00CF2AB3"/>
    <w:rsid w:val="00CF5328"/>
    <w:rsid w:val="00D85A8B"/>
    <w:rsid w:val="00D91C21"/>
    <w:rsid w:val="00DB44FA"/>
    <w:rsid w:val="00DB5C95"/>
    <w:rsid w:val="00E05DEA"/>
    <w:rsid w:val="00E0622B"/>
    <w:rsid w:val="00E146F7"/>
    <w:rsid w:val="00E16FCF"/>
    <w:rsid w:val="00E22380"/>
    <w:rsid w:val="00E22A52"/>
    <w:rsid w:val="00E431E5"/>
    <w:rsid w:val="00E6077C"/>
    <w:rsid w:val="00EA258B"/>
    <w:rsid w:val="00EA715A"/>
    <w:rsid w:val="00EB0138"/>
    <w:rsid w:val="00EC4457"/>
    <w:rsid w:val="00F12454"/>
    <w:rsid w:val="00F56D5F"/>
    <w:rsid w:val="00F7040E"/>
    <w:rsid w:val="00F70AB6"/>
    <w:rsid w:val="00F86BD5"/>
    <w:rsid w:val="00F91E06"/>
    <w:rsid w:val="00FB2EC9"/>
    <w:rsid w:val="00FE70A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6" type="connector" idref="#_x0000_s1060"/>
        <o:r id="V:Rule27" type="connector" idref="#_x0000_s1056"/>
        <o:r id="V:Rule28" type="connector" idref="#_x0000_s1051"/>
        <o:r id="V:Rule29" type="connector" idref="#_x0000_s1068"/>
        <o:r id="V:Rule30" type="connector" idref="#_x0000_s1069"/>
        <o:r id="V:Rule31" type="connector" idref="#_x0000_s1045"/>
        <o:r id="V:Rule32" type="connector" idref="#_x0000_s1052"/>
        <o:r id="V:Rule33" type="connector" idref="#_x0000_s1066"/>
        <o:r id="V:Rule34" type="connector" idref="#_x0000_s1055"/>
        <o:r id="V:Rule35" type="connector" idref="#_x0000_s1053"/>
        <o:r id="V:Rule36" type="connector" idref="#_x0000_s1047"/>
        <o:r id="V:Rule37" type="connector" idref="#_x0000_s1050"/>
        <o:r id="V:Rule38" type="connector" idref="#_x0000_s1058"/>
        <o:r id="V:Rule39" type="connector" idref="#_x0000_s1065"/>
        <o:r id="V:Rule40" type="connector" idref="#_x0000_s1054"/>
        <o:r id="V:Rule41" type="connector" idref="#_x0000_s1062"/>
        <o:r id="V:Rule42" type="connector" idref="#_x0000_s1061"/>
        <o:r id="V:Rule43" type="connector" idref="#_x0000_s1057"/>
        <o:r id="V:Rule44" type="connector" idref="#_x0000_s1063"/>
        <o:r id="V:Rule45" type="connector" idref="#_x0000_s1067"/>
        <o:r id="V:Rule46" type="connector" idref="#_x0000_s1046"/>
        <o:r id="V:Rule47" type="connector" idref="#_x0000_s1064"/>
        <o:r id="V:Rule48" type="connector" idref="#_x0000_s1044"/>
        <o:r id="V:Rule49" type="connector" idref="#_x0000_s1048"/>
        <o:r id="V:Rule50"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CFE"/>
  </w:style>
  <w:style w:type="paragraph" w:styleId="Heading2">
    <w:name w:val="heading 2"/>
    <w:basedOn w:val="Normal"/>
    <w:link w:val="Heading2Char"/>
    <w:uiPriority w:val="9"/>
    <w:qFormat/>
    <w:rsid w:val="00087552"/>
    <w:pPr>
      <w:spacing w:after="0" w:line="240" w:lineRule="auto"/>
      <w:outlineLvl w:val="1"/>
    </w:pPr>
    <w:rPr>
      <w:rFonts w:ascii="Arial" w:eastAsia="Times New Roman" w:hAnsi="Arial" w:cs="Arial"/>
      <w:b/>
      <w:bCs/>
      <w:color w:val="33333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E1C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CFE"/>
  </w:style>
  <w:style w:type="character" w:customStyle="1" w:styleId="google-src-text">
    <w:name w:val="google-src-text"/>
    <w:basedOn w:val="DefaultParagraphFont"/>
    <w:rsid w:val="002E1CFE"/>
  </w:style>
  <w:style w:type="paragraph" w:styleId="NormalWeb">
    <w:name w:val="Normal (Web)"/>
    <w:basedOn w:val="Normal"/>
    <w:uiPriority w:val="99"/>
    <w:semiHidden/>
    <w:unhideWhenUsed/>
    <w:rsid w:val="002E1CF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E1CFE"/>
    <w:rPr>
      <w:i/>
      <w:iCs/>
    </w:rPr>
  </w:style>
  <w:style w:type="paragraph" w:styleId="ListParagraph">
    <w:name w:val="List Paragraph"/>
    <w:basedOn w:val="Normal"/>
    <w:uiPriority w:val="34"/>
    <w:qFormat/>
    <w:rsid w:val="00E6077C"/>
    <w:pPr>
      <w:ind w:left="720"/>
      <w:contextualSpacing/>
    </w:pPr>
  </w:style>
  <w:style w:type="character" w:styleId="Hyperlink">
    <w:name w:val="Hyperlink"/>
    <w:basedOn w:val="DefaultParagraphFont"/>
    <w:uiPriority w:val="99"/>
    <w:unhideWhenUsed/>
    <w:rsid w:val="00E6077C"/>
    <w:rPr>
      <w:color w:val="0000FF" w:themeColor="hyperlink"/>
      <w:u w:val="single"/>
    </w:rPr>
  </w:style>
  <w:style w:type="paragraph" w:styleId="Header">
    <w:name w:val="header"/>
    <w:basedOn w:val="Normal"/>
    <w:link w:val="HeaderChar"/>
    <w:uiPriority w:val="99"/>
    <w:unhideWhenUsed/>
    <w:rsid w:val="00EC44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4457"/>
  </w:style>
  <w:style w:type="paragraph" w:styleId="BalloonText">
    <w:name w:val="Balloon Text"/>
    <w:basedOn w:val="Normal"/>
    <w:link w:val="BalloonTextChar"/>
    <w:uiPriority w:val="99"/>
    <w:semiHidden/>
    <w:unhideWhenUsed/>
    <w:rsid w:val="008B22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2E0"/>
    <w:rPr>
      <w:rFonts w:ascii="Tahoma" w:hAnsi="Tahoma" w:cs="Tahoma"/>
      <w:sz w:val="16"/>
      <w:szCs w:val="16"/>
    </w:rPr>
  </w:style>
  <w:style w:type="table" w:styleId="TableGrid">
    <w:name w:val="Table Grid"/>
    <w:basedOn w:val="TableNormal"/>
    <w:rsid w:val="00CA4C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Grid1">
    <w:name w:val="Light Grid1"/>
    <w:basedOn w:val="TableNormal"/>
    <w:uiPriority w:val="62"/>
    <w:rsid w:val="00CA4CC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6">
    <w:name w:val="Light List Accent 6"/>
    <w:basedOn w:val="TableNormal"/>
    <w:uiPriority w:val="61"/>
    <w:rsid w:val="00CA4CC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Heading2Char">
    <w:name w:val="Heading 2 Char"/>
    <w:basedOn w:val="DefaultParagraphFont"/>
    <w:link w:val="Heading2"/>
    <w:uiPriority w:val="9"/>
    <w:rsid w:val="00087552"/>
    <w:rPr>
      <w:rFonts w:ascii="Arial" w:eastAsia="Times New Roman" w:hAnsi="Arial" w:cs="Arial"/>
      <w:b/>
      <w:bCs/>
      <w:color w:val="333333"/>
      <w:sz w:val="28"/>
      <w:szCs w:val="28"/>
    </w:rPr>
  </w:style>
  <w:style w:type="character" w:styleId="Strong">
    <w:name w:val="Strong"/>
    <w:basedOn w:val="DefaultParagraphFont"/>
    <w:uiPriority w:val="22"/>
    <w:qFormat/>
    <w:rsid w:val="00087552"/>
    <w:rPr>
      <w:b/>
      <w:bCs/>
    </w:rPr>
  </w:style>
  <w:style w:type="character" w:customStyle="1" w:styleId="google-src-text1">
    <w:name w:val="google-src-text1"/>
    <w:basedOn w:val="DefaultParagraphFont"/>
    <w:rsid w:val="00087552"/>
    <w:rPr>
      <w:vanish/>
      <w:webHidden w:val="0"/>
      <w:specVanish w:val="0"/>
    </w:rPr>
  </w:style>
  <w:style w:type="paragraph" w:styleId="List">
    <w:name w:val="List"/>
    <w:basedOn w:val="Normal"/>
    <w:rsid w:val="0059185D"/>
    <w:pPr>
      <w:spacing w:after="0" w:line="240" w:lineRule="auto"/>
      <w:ind w:left="283" w:hanging="283"/>
    </w:pPr>
    <w:rPr>
      <w:rFonts w:ascii="Times New Roman" w:eastAsia="Times New Roman" w:hAnsi="Times New Roman" w:cs="Times New Roman"/>
      <w:sz w:val="24"/>
      <w:szCs w:val="20"/>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36368513">
      <w:bodyDiv w:val="1"/>
      <w:marLeft w:val="0"/>
      <w:marRight w:val="0"/>
      <w:marTop w:val="0"/>
      <w:marBottom w:val="0"/>
      <w:divBdr>
        <w:top w:val="none" w:sz="0" w:space="0" w:color="auto"/>
        <w:left w:val="none" w:sz="0" w:space="0" w:color="auto"/>
        <w:bottom w:val="none" w:sz="0" w:space="0" w:color="auto"/>
        <w:right w:val="none" w:sz="0" w:space="0" w:color="auto"/>
      </w:divBdr>
      <w:divsChild>
        <w:div w:id="897783463">
          <w:marLeft w:val="0"/>
          <w:marRight w:val="0"/>
          <w:marTop w:val="0"/>
          <w:marBottom w:val="0"/>
          <w:divBdr>
            <w:top w:val="none" w:sz="0" w:space="0" w:color="auto"/>
            <w:left w:val="none" w:sz="0" w:space="0" w:color="auto"/>
            <w:bottom w:val="none" w:sz="0" w:space="0" w:color="auto"/>
            <w:right w:val="none" w:sz="0" w:space="0" w:color="auto"/>
          </w:divBdr>
          <w:divsChild>
            <w:div w:id="2100246967">
              <w:marLeft w:val="0"/>
              <w:marRight w:val="0"/>
              <w:marTop w:val="0"/>
              <w:marBottom w:val="0"/>
              <w:divBdr>
                <w:top w:val="none" w:sz="0" w:space="0" w:color="auto"/>
                <w:left w:val="none" w:sz="0" w:space="0" w:color="auto"/>
                <w:bottom w:val="none" w:sz="0" w:space="0" w:color="auto"/>
                <w:right w:val="none" w:sz="0" w:space="0" w:color="auto"/>
              </w:divBdr>
              <w:divsChild>
                <w:div w:id="864756381">
                  <w:marLeft w:val="0"/>
                  <w:marRight w:val="0"/>
                  <w:marTop w:val="0"/>
                  <w:marBottom w:val="0"/>
                  <w:divBdr>
                    <w:top w:val="none" w:sz="0" w:space="0" w:color="auto"/>
                    <w:left w:val="none" w:sz="0" w:space="0" w:color="auto"/>
                    <w:bottom w:val="none" w:sz="0" w:space="0" w:color="auto"/>
                    <w:right w:val="none" w:sz="0" w:space="0" w:color="auto"/>
                  </w:divBdr>
                  <w:divsChild>
                    <w:div w:id="796606163">
                      <w:marLeft w:val="0"/>
                      <w:marRight w:val="0"/>
                      <w:marTop w:val="0"/>
                      <w:marBottom w:val="0"/>
                      <w:divBdr>
                        <w:top w:val="none" w:sz="0" w:space="0" w:color="auto"/>
                        <w:left w:val="none" w:sz="0" w:space="0" w:color="auto"/>
                        <w:bottom w:val="none" w:sz="0" w:space="0" w:color="auto"/>
                        <w:right w:val="none" w:sz="0" w:space="0" w:color="auto"/>
                      </w:divBdr>
                      <w:divsChild>
                        <w:div w:id="178129208">
                          <w:marLeft w:val="0"/>
                          <w:marRight w:val="0"/>
                          <w:marTop w:val="0"/>
                          <w:marBottom w:val="0"/>
                          <w:divBdr>
                            <w:top w:val="none" w:sz="0" w:space="0" w:color="auto"/>
                            <w:left w:val="none" w:sz="0" w:space="0" w:color="auto"/>
                            <w:bottom w:val="none" w:sz="0" w:space="0" w:color="auto"/>
                            <w:right w:val="none" w:sz="0" w:space="0" w:color="auto"/>
                          </w:divBdr>
                          <w:divsChild>
                            <w:div w:id="1147895557">
                              <w:marLeft w:val="0"/>
                              <w:marRight w:val="0"/>
                              <w:marTop w:val="0"/>
                              <w:marBottom w:val="0"/>
                              <w:divBdr>
                                <w:top w:val="none" w:sz="0" w:space="0" w:color="auto"/>
                                <w:left w:val="none" w:sz="0" w:space="0" w:color="auto"/>
                                <w:bottom w:val="none" w:sz="0" w:space="0" w:color="auto"/>
                                <w:right w:val="none" w:sz="0" w:space="0" w:color="auto"/>
                              </w:divBdr>
                              <w:divsChild>
                                <w:div w:id="1090347654">
                                  <w:marLeft w:val="0"/>
                                  <w:marRight w:val="0"/>
                                  <w:marTop w:val="0"/>
                                  <w:marBottom w:val="0"/>
                                  <w:divBdr>
                                    <w:top w:val="none" w:sz="0" w:space="0" w:color="auto"/>
                                    <w:left w:val="none" w:sz="0" w:space="0" w:color="auto"/>
                                    <w:bottom w:val="none" w:sz="0" w:space="0" w:color="auto"/>
                                    <w:right w:val="none" w:sz="0" w:space="0" w:color="auto"/>
                                  </w:divBdr>
                                  <w:divsChild>
                                    <w:div w:id="309411756">
                                      <w:marLeft w:val="0"/>
                                      <w:marRight w:val="0"/>
                                      <w:marTop w:val="0"/>
                                      <w:marBottom w:val="0"/>
                                      <w:divBdr>
                                        <w:top w:val="none" w:sz="0" w:space="0" w:color="auto"/>
                                        <w:left w:val="none" w:sz="0" w:space="0" w:color="auto"/>
                                        <w:bottom w:val="none" w:sz="0" w:space="0" w:color="auto"/>
                                        <w:right w:val="none" w:sz="0" w:space="0" w:color="auto"/>
                                      </w:divBdr>
                                      <w:divsChild>
                                        <w:div w:id="540751062">
                                          <w:marLeft w:val="0"/>
                                          <w:marRight w:val="0"/>
                                          <w:marTop w:val="0"/>
                                          <w:marBottom w:val="0"/>
                                          <w:divBdr>
                                            <w:top w:val="none" w:sz="0" w:space="0" w:color="auto"/>
                                            <w:left w:val="none" w:sz="0" w:space="0" w:color="auto"/>
                                            <w:bottom w:val="none" w:sz="0" w:space="0" w:color="auto"/>
                                            <w:right w:val="none" w:sz="0" w:space="0" w:color="auto"/>
                                          </w:divBdr>
                                          <w:divsChild>
                                            <w:div w:id="1046295483">
                                              <w:marLeft w:val="0"/>
                                              <w:marRight w:val="0"/>
                                              <w:marTop w:val="0"/>
                                              <w:marBottom w:val="0"/>
                                              <w:divBdr>
                                                <w:top w:val="none" w:sz="0" w:space="0" w:color="auto"/>
                                                <w:left w:val="none" w:sz="0" w:space="0" w:color="auto"/>
                                                <w:bottom w:val="none" w:sz="0" w:space="0" w:color="auto"/>
                                                <w:right w:val="none" w:sz="0" w:space="0" w:color="auto"/>
                                              </w:divBdr>
                                              <w:divsChild>
                                                <w:div w:id="125700709">
                                                  <w:marLeft w:val="0"/>
                                                  <w:marRight w:val="0"/>
                                                  <w:marTop w:val="0"/>
                                                  <w:marBottom w:val="0"/>
                                                  <w:divBdr>
                                                    <w:top w:val="none" w:sz="0" w:space="0" w:color="auto"/>
                                                    <w:left w:val="none" w:sz="0" w:space="0" w:color="auto"/>
                                                    <w:bottom w:val="none" w:sz="0" w:space="0" w:color="auto"/>
                                                    <w:right w:val="none" w:sz="0" w:space="0" w:color="auto"/>
                                                  </w:divBdr>
                                                  <w:divsChild>
                                                    <w:div w:id="975338014">
                                                      <w:marLeft w:val="0"/>
                                                      <w:marRight w:val="0"/>
                                                      <w:marTop w:val="0"/>
                                                      <w:marBottom w:val="0"/>
                                                      <w:divBdr>
                                                        <w:top w:val="none" w:sz="0" w:space="0" w:color="auto"/>
                                                        <w:left w:val="none" w:sz="0" w:space="0" w:color="auto"/>
                                                        <w:bottom w:val="none" w:sz="0" w:space="0" w:color="auto"/>
                                                        <w:right w:val="none" w:sz="0" w:space="0" w:color="auto"/>
                                                      </w:divBdr>
                                                      <w:divsChild>
                                                        <w:div w:id="431701455">
                                                          <w:marLeft w:val="-268"/>
                                                          <w:marRight w:val="-268"/>
                                                          <w:marTop w:val="0"/>
                                                          <w:marBottom w:val="240"/>
                                                          <w:divBdr>
                                                            <w:top w:val="single" w:sz="24" w:space="0" w:color="auto"/>
                                                            <w:left w:val="single" w:sz="24" w:space="0" w:color="auto"/>
                                                            <w:bottom w:val="single" w:sz="24" w:space="0" w:color="auto"/>
                                                            <w:right w:val="single" w:sz="24" w:space="0" w:color="auto"/>
                                                          </w:divBdr>
                                                          <w:divsChild>
                                                            <w:div w:id="1963881371">
                                                              <w:marLeft w:val="0"/>
                                                              <w:marRight w:val="0"/>
                                                              <w:marTop w:val="0"/>
                                                              <w:marBottom w:val="0"/>
                                                              <w:divBdr>
                                                                <w:top w:val="none" w:sz="0" w:space="0" w:color="auto"/>
                                                                <w:left w:val="none" w:sz="0" w:space="0" w:color="auto"/>
                                                                <w:bottom w:val="none" w:sz="0" w:space="0" w:color="auto"/>
                                                                <w:right w:val="none" w:sz="0" w:space="0" w:color="auto"/>
                                                              </w:divBdr>
                                                              <w:divsChild>
                                                                <w:div w:id="941228675">
                                                                  <w:marLeft w:val="0"/>
                                                                  <w:marRight w:val="0"/>
                                                                  <w:marTop w:val="0"/>
                                                                  <w:marBottom w:val="0"/>
                                                                  <w:divBdr>
                                                                    <w:top w:val="none" w:sz="0" w:space="0" w:color="auto"/>
                                                                    <w:left w:val="none" w:sz="0" w:space="0" w:color="auto"/>
                                                                    <w:bottom w:val="none" w:sz="0" w:space="0" w:color="auto"/>
                                                                    <w:right w:val="none" w:sz="0" w:space="0" w:color="auto"/>
                                                                  </w:divBdr>
                                                                  <w:divsChild>
                                                                    <w:div w:id="1595626630">
                                                                      <w:marLeft w:val="0"/>
                                                                      <w:marRight w:val="0"/>
                                                                      <w:marTop w:val="0"/>
                                                                      <w:marBottom w:val="0"/>
                                                                      <w:divBdr>
                                                                        <w:top w:val="none" w:sz="0" w:space="0" w:color="auto"/>
                                                                        <w:left w:val="none" w:sz="0" w:space="0" w:color="auto"/>
                                                                        <w:bottom w:val="none" w:sz="0" w:space="0" w:color="auto"/>
                                                                        <w:right w:val="none" w:sz="0" w:space="0" w:color="auto"/>
                                                                      </w:divBdr>
                                                                      <w:divsChild>
                                                                        <w:div w:id="583345397">
                                                                          <w:marLeft w:val="0"/>
                                                                          <w:marRight w:val="0"/>
                                                                          <w:marTop w:val="0"/>
                                                                          <w:marBottom w:val="335"/>
                                                                          <w:divBdr>
                                                                            <w:top w:val="single" w:sz="24" w:space="0" w:color="auto"/>
                                                                            <w:left w:val="single" w:sz="24" w:space="0" w:color="auto"/>
                                                                            <w:bottom w:val="single" w:sz="24" w:space="0" w:color="auto"/>
                                                                            <w:right w:val="single" w:sz="24" w:space="0" w:color="auto"/>
                                                                          </w:divBdr>
                                                                          <w:divsChild>
                                                                            <w:div w:id="420956720">
                                                                              <w:marLeft w:val="0"/>
                                                                              <w:marRight w:val="0"/>
                                                                              <w:marTop w:val="0"/>
                                                                              <w:marBottom w:val="0"/>
                                                                              <w:divBdr>
                                                                                <w:top w:val="none" w:sz="0" w:space="0" w:color="auto"/>
                                                                                <w:left w:val="none" w:sz="0" w:space="0" w:color="auto"/>
                                                                                <w:bottom w:val="none" w:sz="0" w:space="0" w:color="auto"/>
                                                                                <w:right w:val="none" w:sz="0" w:space="0" w:color="auto"/>
                                                                              </w:divBdr>
                                                                              <w:divsChild>
                                                                                <w:div w:id="2117365071">
                                                                                  <w:marLeft w:val="0"/>
                                                                                  <w:marRight w:val="0"/>
                                                                                  <w:marTop w:val="0"/>
                                                                                  <w:marBottom w:val="0"/>
                                                                                  <w:divBdr>
                                                                                    <w:top w:val="single" w:sz="6" w:space="0" w:color="AAB123"/>
                                                                                    <w:left w:val="single" w:sz="6" w:space="13" w:color="AAB123"/>
                                                                                    <w:bottom w:val="single" w:sz="6" w:space="0" w:color="AAB123"/>
                                                                                    <w:right w:val="single" w:sz="6" w:space="13" w:color="AAB123"/>
                                                                                  </w:divBdr>
                                                                                  <w:divsChild>
                                                                                    <w:div w:id="1349988202">
                                                                                      <w:marLeft w:val="0"/>
                                                                                      <w:marRight w:val="0"/>
                                                                                      <w:marTop w:val="0"/>
                                                                                      <w:marBottom w:val="0"/>
                                                                                      <w:divBdr>
                                                                                        <w:top w:val="none" w:sz="0" w:space="0" w:color="auto"/>
                                                                                        <w:left w:val="none" w:sz="0" w:space="0" w:color="auto"/>
                                                                                        <w:bottom w:val="none" w:sz="0" w:space="0" w:color="auto"/>
                                                                                        <w:right w:val="none" w:sz="0" w:space="0" w:color="auto"/>
                                                                                      </w:divBdr>
                                                                                      <w:divsChild>
                                                                                        <w:div w:id="1986927116">
                                                                                          <w:marLeft w:val="0"/>
                                                                                          <w:marRight w:val="0"/>
                                                                                          <w:marTop w:val="0"/>
                                                                                          <w:marBottom w:val="0"/>
                                                                                          <w:divBdr>
                                                                                            <w:top w:val="single" w:sz="6" w:space="13" w:color="AAB123"/>
                                                                                            <w:left w:val="none" w:sz="0" w:space="0" w:color="auto"/>
                                                                                            <w:bottom w:val="none" w:sz="0" w:space="0" w:color="auto"/>
                                                                                            <w:right w:val="none" w:sz="0" w:space="0" w:color="auto"/>
                                                                                          </w:divBdr>
                                                                                          <w:divsChild>
                                                                                            <w:div w:id="1827283606">
                                                                                              <w:marLeft w:val="0"/>
                                                                                              <w:marRight w:val="0"/>
                                                                                              <w:marTop w:val="0"/>
                                                                                              <w:marBottom w:val="0"/>
                                                                                              <w:divBdr>
                                                                                                <w:top w:val="none" w:sz="0" w:space="0" w:color="auto"/>
                                                                                                <w:left w:val="none" w:sz="0" w:space="0" w:color="auto"/>
                                                                                                <w:bottom w:val="none" w:sz="0" w:space="0" w:color="auto"/>
                                                                                                <w:right w:val="none" w:sz="0" w:space="0" w:color="auto"/>
                                                                                              </w:divBdr>
                                                                                              <w:divsChild>
                                                                                                <w:div w:id="884869290">
                                                                                                  <w:marLeft w:val="0"/>
                                                                                                  <w:marRight w:val="0"/>
                                                                                                  <w:marTop w:val="0"/>
                                                                                                  <w:marBottom w:val="0"/>
                                                                                                  <w:divBdr>
                                                                                                    <w:top w:val="none" w:sz="0" w:space="0" w:color="auto"/>
                                                                                                    <w:left w:val="none" w:sz="0" w:space="0" w:color="auto"/>
                                                                                                    <w:bottom w:val="none" w:sz="0" w:space="0" w:color="auto"/>
                                                                                                    <w:right w:val="none" w:sz="0" w:space="0" w:color="auto"/>
                                                                                                  </w:divBdr>
                                                                                                  <w:divsChild>
                                                                                                    <w:div w:id="1593129376">
                                                                                                      <w:marLeft w:val="1120"/>
                                                                                                      <w:marRight w:val="400"/>
                                                                                                      <w:marTop w:val="100"/>
                                                                                                      <w:marBottom w:val="100"/>
                                                                                                      <w:divBdr>
                                                                                                        <w:top w:val="none" w:sz="0" w:space="0" w:color="auto"/>
                                                                                                        <w:left w:val="none" w:sz="0" w:space="0" w:color="auto"/>
                                                                                                        <w:bottom w:val="none" w:sz="0" w:space="0" w:color="auto"/>
                                                                                                        <w:right w:val="none" w:sz="0" w:space="0" w:color="auto"/>
                                                                                                      </w:divBdr>
                                                                                                    </w:div>
                                                                                                    <w:div w:id="1317758591">
                                                                                                      <w:marLeft w:val="1120"/>
                                                                                                      <w:marRight w:val="40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5464070">
      <w:bodyDiv w:val="1"/>
      <w:marLeft w:val="0"/>
      <w:marRight w:val="0"/>
      <w:marTop w:val="0"/>
      <w:marBottom w:val="0"/>
      <w:divBdr>
        <w:top w:val="none" w:sz="0" w:space="0" w:color="auto"/>
        <w:left w:val="none" w:sz="0" w:space="0" w:color="auto"/>
        <w:bottom w:val="none" w:sz="0" w:space="0" w:color="auto"/>
        <w:right w:val="none" w:sz="0" w:space="0" w:color="auto"/>
      </w:divBdr>
      <w:divsChild>
        <w:div w:id="566258936">
          <w:marLeft w:val="0"/>
          <w:marRight w:val="0"/>
          <w:marTop w:val="0"/>
          <w:marBottom w:val="0"/>
          <w:divBdr>
            <w:top w:val="none" w:sz="0" w:space="0" w:color="auto"/>
            <w:left w:val="none" w:sz="0" w:space="0" w:color="auto"/>
            <w:bottom w:val="none" w:sz="0" w:space="0" w:color="auto"/>
            <w:right w:val="none" w:sz="0" w:space="0" w:color="auto"/>
          </w:divBdr>
          <w:divsChild>
            <w:div w:id="1391266474">
              <w:marLeft w:val="0"/>
              <w:marRight w:val="0"/>
              <w:marTop w:val="0"/>
              <w:marBottom w:val="0"/>
              <w:divBdr>
                <w:top w:val="none" w:sz="0" w:space="0" w:color="auto"/>
                <w:left w:val="none" w:sz="0" w:space="0" w:color="auto"/>
                <w:bottom w:val="none" w:sz="0" w:space="0" w:color="auto"/>
                <w:right w:val="none" w:sz="0" w:space="0" w:color="auto"/>
              </w:divBdr>
              <w:divsChild>
                <w:div w:id="1768187676">
                  <w:marLeft w:val="0"/>
                  <w:marRight w:val="0"/>
                  <w:marTop w:val="0"/>
                  <w:marBottom w:val="0"/>
                  <w:divBdr>
                    <w:top w:val="none" w:sz="0" w:space="0" w:color="auto"/>
                    <w:left w:val="none" w:sz="0" w:space="0" w:color="auto"/>
                    <w:bottom w:val="none" w:sz="0" w:space="0" w:color="auto"/>
                    <w:right w:val="none" w:sz="0" w:space="0" w:color="auto"/>
                  </w:divBdr>
                  <w:divsChild>
                    <w:div w:id="864438376">
                      <w:marLeft w:val="0"/>
                      <w:marRight w:val="0"/>
                      <w:marTop w:val="0"/>
                      <w:marBottom w:val="0"/>
                      <w:divBdr>
                        <w:top w:val="none" w:sz="0" w:space="0" w:color="auto"/>
                        <w:left w:val="none" w:sz="0" w:space="0" w:color="auto"/>
                        <w:bottom w:val="none" w:sz="0" w:space="0" w:color="auto"/>
                        <w:right w:val="none" w:sz="0" w:space="0" w:color="auto"/>
                      </w:divBdr>
                      <w:divsChild>
                        <w:div w:id="1751661323">
                          <w:marLeft w:val="0"/>
                          <w:marRight w:val="0"/>
                          <w:marTop w:val="0"/>
                          <w:marBottom w:val="0"/>
                          <w:divBdr>
                            <w:top w:val="none" w:sz="0" w:space="0" w:color="auto"/>
                            <w:left w:val="none" w:sz="0" w:space="0" w:color="auto"/>
                            <w:bottom w:val="none" w:sz="0" w:space="0" w:color="auto"/>
                            <w:right w:val="none" w:sz="0" w:space="0" w:color="auto"/>
                          </w:divBdr>
                          <w:divsChild>
                            <w:div w:id="1956253890">
                              <w:marLeft w:val="0"/>
                              <w:marRight w:val="0"/>
                              <w:marTop w:val="0"/>
                              <w:marBottom w:val="0"/>
                              <w:divBdr>
                                <w:top w:val="none" w:sz="0" w:space="0" w:color="auto"/>
                                <w:left w:val="none" w:sz="0" w:space="0" w:color="auto"/>
                                <w:bottom w:val="none" w:sz="0" w:space="0" w:color="auto"/>
                                <w:right w:val="none" w:sz="0" w:space="0" w:color="auto"/>
                              </w:divBdr>
                              <w:divsChild>
                                <w:div w:id="1703282158">
                                  <w:marLeft w:val="0"/>
                                  <w:marRight w:val="0"/>
                                  <w:marTop w:val="0"/>
                                  <w:marBottom w:val="0"/>
                                  <w:divBdr>
                                    <w:top w:val="none" w:sz="0" w:space="0" w:color="auto"/>
                                    <w:left w:val="none" w:sz="0" w:space="0" w:color="auto"/>
                                    <w:bottom w:val="none" w:sz="0" w:space="0" w:color="auto"/>
                                    <w:right w:val="none" w:sz="0" w:space="0" w:color="auto"/>
                                  </w:divBdr>
                                  <w:divsChild>
                                    <w:div w:id="1985504215">
                                      <w:marLeft w:val="0"/>
                                      <w:marRight w:val="0"/>
                                      <w:marTop w:val="0"/>
                                      <w:marBottom w:val="0"/>
                                      <w:divBdr>
                                        <w:top w:val="none" w:sz="0" w:space="0" w:color="auto"/>
                                        <w:left w:val="none" w:sz="0" w:space="0" w:color="auto"/>
                                        <w:bottom w:val="none" w:sz="0" w:space="0" w:color="auto"/>
                                        <w:right w:val="none" w:sz="0" w:space="0" w:color="auto"/>
                                      </w:divBdr>
                                      <w:divsChild>
                                        <w:div w:id="1807551502">
                                          <w:marLeft w:val="0"/>
                                          <w:marRight w:val="0"/>
                                          <w:marTop w:val="0"/>
                                          <w:marBottom w:val="0"/>
                                          <w:divBdr>
                                            <w:top w:val="none" w:sz="0" w:space="0" w:color="auto"/>
                                            <w:left w:val="none" w:sz="0" w:space="0" w:color="auto"/>
                                            <w:bottom w:val="none" w:sz="0" w:space="0" w:color="auto"/>
                                            <w:right w:val="none" w:sz="0" w:space="0" w:color="auto"/>
                                          </w:divBdr>
                                          <w:divsChild>
                                            <w:div w:id="1371343158">
                                              <w:marLeft w:val="0"/>
                                              <w:marRight w:val="0"/>
                                              <w:marTop w:val="0"/>
                                              <w:marBottom w:val="0"/>
                                              <w:divBdr>
                                                <w:top w:val="none" w:sz="0" w:space="0" w:color="auto"/>
                                                <w:left w:val="none" w:sz="0" w:space="0" w:color="auto"/>
                                                <w:bottom w:val="none" w:sz="0" w:space="0" w:color="auto"/>
                                                <w:right w:val="none" w:sz="0" w:space="0" w:color="auto"/>
                                              </w:divBdr>
                                              <w:divsChild>
                                                <w:div w:id="933709621">
                                                  <w:marLeft w:val="0"/>
                                                  <w:marRight w:val="0"/>
                                                  <w:marTop w:val="0"/>
                                                  <w:marBottom w:val="0"/>
                                                  <w:divBdr>
                                                    <w:top w:val="none" w:sz="0" w:space="0" w:color="auto"/>
                                                    <w:left w:val="none" w:sz="0" w:space="0" w:color="auto"/>
                                                    <w:bottom w:val="none" w:sz="0" w:space="0" w:color="auto"/>
                                                    <w:right w:val="none" w:sz="0" w:space="0" w:color="auto"/>
                                                  </w:divBdr>
                                                  <w:divsChild>
                                                    <w:div w:id="1745957166">
                                                      <w:marLeft w:val="0"/>
                                                      <w:marRight w:val="0"/>
                                                      <w:marTop w:val="0"/>
                                                      <w:marBottom w:val="0"/>
                                                      <w:divBdr>
                                                        <w:top w:val="none" w:sz="0" w:space="0" w:color="auto"/>
                                                        <w:left w:val="none" w:sz="0" w:space="0" w:color="auto"/>
                                                        <w:bottom w:val="none" w:sz="0" w:space="0" w:color="auto"/>
                                                        <w:right w:val="none" w:sz="0" w:space="0" w:color="auto"/>
                                                      </w:divBdr>
                                                      <w:divsChild>
                                                        <w:div w:id="1106582853">
                                                          <w:marLeft w:val="-268"/>
                                                          <w:marRight w:val="-268"/>
                                                          <w:marTop w:val="0"/>
                                                          <w:marBottom w:val="240"/>
                                                          <w:divBdr>
                                                            <w:top w:val="single" w:sz="24" w:space="0" w:color="auto"/>
                                                            <w:left w:val="single" w:sz="24" w:space="0" w:color="auto"/>
                                                            <w:bottom w:val="single" w:sz="24" w:space="0" w:color="auto"/>
                                                            <w:right w:val="single" w:sz="24" w:space="0" w:color="auto"/>
                                                          </w:divBdr>
                                                          <w:divsChild>
                                                            <w:div w:id="1021904157">
                                                              <w:marLeft w:val="0"/>
                                                              <w:marRight w:val="0"/>
                                                              <w:marTop w:val="0"/>
                                                              <w:marBottom w:val="0"/>
                                                              <w:divBdr>
                                                                <w:top w:val="none" w:sz="0" w:space="0" w:color="auto"/>
                                                                <w:left w:val="none" w:sz="0" w:space="0" w:color="auto"/>
                                                                <w:bottom w:val="none" w:sz="0" w:space="0" w:color="auto"/>
                                                                <w:right w:val="none" w:sz="0" w:space="0" w:color="auto"/>
                                                              </w:divBdr>
                                                              <w:divsChild>
                                                                <w:div w:id="622270954">
                                                                  <w:marLeft w:val="0"/>
                                                                  <w:marRight w:val="0"/>
                                                                  <w:marTop w:val="0"/>
                                                                  <w:marBottom w:val="0"/>
                                                                  <w:divBdr>
                                                                    <w:top w:val="none" w:sz="0" w:space="0" w:color="auto"/>
                                                                    <w:left w:val="none" w:sz="0" w:space="0" w:color="auto"/>
                                                                    <w:bottom w:val="none" w:sz="0" w:space="0" w:color="auto"/>
                                                                    <w:right w:val="none" w:sz="0" w:space="0" w:color="auto"/>
                                                                  </w:divBdr>
                                                                  <w:divsChild>
                                                                    <w:div w:id="861669064">
                                                                      <w:marLeft w:val="0"/>
                                                                      <w:marRight w:val="0"/>
                                                                      <w:marTop w:val="0"/>
                                                                      <w:marBottom w:val="0"/>
                                                                      <w:divBdr>
                                                                        <w:top w:val="none" w:sz="0" w:space="0" w:color="auto"/>
                                                                        <w:left w:val="none" w:sz="0" w:space="0" w:color="auto"/>
                                                                        <w:bottom w:val="none" w:sz="0" w:space="0" w:color="auto"/>
                                                                        <w:right w:val="none" w:sz="0" w:space="0" w:color="auto"/>
                                                                      </w:divBdr>
                                                                      <w:divsChild>
                                                                        <w:div w:id="92632657">
                                                                          <w:marLeft w:val="0"/>
                                                                          <w:marRight w:val="0"/>
                                                                          <w:marTop w:val="0"/>
                                                                          <w:marBottom w:val="335"/>
                                                                          <w:divBdr>
                                                                            <w:top w:val="single" w:sz="24" w:space="0" w:color="auto"/>
                                                                            <w:left w:val="single" w:sz="24" w:space="0" w:color="auto"/>
                                                                            <w:bottom w:val="single" w:sz="24" w:space="0" w:color="auto"/>
                                                                            <w:right w:val="single" w:sz="24" w:space="0" w:color="auto"/>
                                                                          </w:divBdr>
                                                                          <w:divsChild>
                                                                            <w:div w:id="395398460">
                                                                              <w:marLeft w:val="0"/>
                                                                              <w:marRight w:val="0"/>
                                                                              <w:marTop w:val="0"/>
                                                                              <w:marBottom w:val="0"/>
                                                                              <w:divBdr>
                                                                                <w:top w:val="none" w:sz="0" w:space="0" w:color="auto"/>
                                                                                <w:left w:val="none" w:sz="0" w:space="0" w:color="auto"/>
                                                                                <w:bottom w:val="none" w:sz="0" w:space="0" w:color="auto"/>
                                                                                <w:right w:val="none" w:sz="0" w:space="0" w:color="auto"/>
                                                                              </w:divBdr>
                                                                              <w:divsChild>
                                                                                <w:div w:id="1728844618">
                                                                                  <w:marLeft w:val="0"/>
                                                                                  <w:marRight w:val="0"/>
                                                                                  <w:marTop w:val="0"/>
                                                                                  <w:marBottom w:val="0"/>
                                                                                  <w:divBdr>
                                                                                    <w:top w:val="single" w:sz="6" w:space="0" w:color="AAB123"/>
                                                                                    <w:left w:val="single" w:sz="6" w:space="13" w:color="AAB123"/>
                                                                                    <w:bottom w:val="single" w:sz="6" w:space="0" w:color="AAB123"/>
                                                                                    <w:right w:val="single" w:sz="6" w:space="13" w:color="AAB123"/>
                                                                                  </w:divBdr>
                                                                                  <w:divsChild>
                                                                                    <w:div w:id="784423455">
                                                                                      <w:marLeft w:val="0"/>
                                                                                      <w:marRight w:val="0"/>
                                                                                      <w:marTop w:val="0"/>
                                                                                      <w:marBottom w:val="0"/>
                                                                                      <w:divBdr>
                                                                                        <w:top w:val="none" w:sz="0" w:space="0" w:color="auto"/>
                                                                                        <w:left w:val="none" w:sz="0" w:space="0" w:color="auto"/>
                                                                                        <w:bottom w:val="none" w:sz="0" w:space="0" w:color="auto"/>
                                                                                        <w:right w:val="none" w:sz="0" w:space="0" w:color="auto"/>
                                                                                      </w:divBdr>
                                                                                      <w:divsChild>
                                                                                        <w:div w:id="990984984">
                                                                                          <w:marLeft w:val="0"/>
                                                                                          <w:marRight w:val="0"/>
                                                                                          <w:marTop w:val="0"/>
                                                                                          <w:marBottom w:val="0"/>
                                                                                          <w:divBdr>
                                                                                            <w:top w:val="single" w:sz="6" w:space="13" w:color="AAB123"/>
                                                                                            <w:left w:val="none" w:sz="0" w:space="0" w:color="auto"/>
                                                                                            <w:bottom w:val="none" w:sz="0" w:space="0" w:color="auto"/>
                                                                                            <w:right w:val="none" w:sz="0" w:space="0" w:color="auto"/>
                                                                                          </w:divBdr>
                                                                                          <w:divsChild>
                                                                                            <w:div w:id="2121803690">
                                                                                              <w:marLeft w:val="0"/>
                                                                                              <w:marRight w:val="0"/>
                                                                                              <w:marTop w:val="0"/>
                                                                                              <w:marBottom w:val="0"/>
                                                                                              <w:divBdr>
                                                                                                <w:top w:val="none" w:sz="0" w:space="0" w:color="auto"/>
                                                                                                <w:left w:val="none" w:sz="0" w:space="0" w:color="auto"/>
                                                                                                <w:bottom w:val="none" w:sz="0" w:space="0" w:color="auto"/>
                                                                                                <w:right w:val="none" w:sz="0" w:space="0" w:color="auto"/>
                                                                                              </w:divBdr>
                                                                                              <w:divsChild>
                                                                                                <w:div w:id="82191776">
                                                                                                  <w:marLeft w:val="0"/>
                                                                                                  <w:marRight w:val="0"/>
                                                                                                  <w:marTop w:val="0"/>
                                                                                                  <w:marBottom w:val="0"/>
                                                                                                  <w:divBdr>
                                                                                                    <w:top w:val="none" w:sz="0" w:space="0" w:color="auto"/>
                                                                                                    <w:left w:val="none" w:sz="0" w:space="0" w:color="auto"/>
                                                                                                    <w:bottom w:val="none" w:sz="0" w:space="0" w:color="auto"/>
                                                                                                    <w:right w:val="none" w:sz="0" w:space="0" w:color="auto"/>
                                                                                                  </w:divBdr>
                                                                                                  <w:divsChild>
                                                                                                    <w:div w:id="1367874557">
                                                                                                      <w:marLeft w:val="1120"/>
                                                                                                      <w:marRight w:val="40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271563">
      <w:bodyDiv w:val="1"/>
      <w:marLeft w:val="0"/>
      <w:marRight w:val="0"/>
      <w:marTop w:val="0"/>
      <w:marBottom w:val="0"/>
      <w:divBdr>
        <w:top w:val="none" w:sz="0" w:space="0" w:color="auto"/>
        <w:left w:val="none" w:sz="0" w:space="0" w:color="auto"/>
        <w:bottom w:val="none" w:sz="0" w:space="0" w:color="auto"/>
        <w:right w:val="none" w:sz="0" w:space="0" w:color="auto"/>
      </w:divBdr>
      <w:divsChild>
        <w:div w:id="1899246791">
          <w:marLeft w:val="0"/>
          <w:marRight w:val="0"/>
          <w:marTop w:val="0"/>
          <w:marBottom w:val="0"/>
          <w:divBdr>
            <w:top w:val="none" w:sz="0" w:space="0" w:color="auto"/>
            <w:left w:val="none" w:sz="0" w:space="0" w:color="auto"/>
            <w:bottom w:val="none" w:sz="0" w:space="0" w:color="auto"/>
            <w:right w:val="none" w:sz="0" w:space="0" w:color="auto"/>
          </w:divBdr>
          <w:divsChild>
            <w:div w:id="394280377">
              <w:marLeft w:val="0"/>
              <w:marRight w:val="0"/>
              <w:marTop w:val="0"/>
              <w:marBottom w:val="0"/>
              <w:divBdr>
                <w:top w:val="none" w:sz="0" w:space="0" w:color="auto"/>
                <w:left w:val="none" w:sz="0" w:space="0" w:color="auto"/>
                <w:bottom w:val="none" w:sz="0" w:space="0" w:color="auto"/>
                <w:right w:val="none" w:sz="0" w:space="0" w:color="auto"/>
              </w:divBdr>
              <w:divsChild>
                <w:div w:id="998844189">
                  <w:marLeft w:val="0"/>
                  <w:marRight w:val="0"/>
                  <w:marTop w:val="0"/>
                  <w:marBottom w:val="0"/>
                  <w:divBdr>
                    <w:top w:val="none" w:sz="0" w:space="0" w:color="auto"/>
                    <w:left w:val="none" w:sz="0" w:space="0" w:color="auto"/>
                    <w:bottom w:val="none" w:sz="0" w:space="0" w:color="auto"/>
                    <w:right w:val="none" w:sz="0" w:space="0" w:color="auto"/>
                  </w:divBdr>
                  <w:divsChild>
                    <w:div w:id="1574658787">
                      <w:marLeft w:val="0"/>
                      <w:marRight w:val="0"/>
                      <w:marTop w:val="0"/>
                      <w:marBottom w:val="0"/>
                      <w:divBdr>
                        <w:top w:val="none" w:sz="0" w:space="0" w:color="auto"/>
                        <w:left w:val="none" w:sz="0" w:space="0" w:color="auto"/>
                        <w:bottom w:val="none" w:sz="0" w:space="0" w:color="auto"/>
                        <w:right w:val="none" w:sz="0" w:space="0" w:color="auto"/>
                      </w:divBdr>
                      <w:divsChild>
                        <w:div w:id="352387448">
                          <w:marLeft w:val="0"/>
                          <w:marRight w:val="0"/>
                          <w:marTop w:val="0"/>
                          <w:marBottom w:val="0"/>
                          <w:divBdr>
                            <w:top w:val="none" w:sz="0" w:space="0" w:color="auto"/>
                            <w:left w:val="none" w:sz="0" w:space="0" w:color="auto"/>
                            <w:bottom w:val="none" w:sz="0" w:space="0" w:color="auto"/>
                            <w:right w:val="none" w:sz="0" w:space="0" w:color="auto"/>
                          </w:divBdr>
                          <w:divsChild>
                            <w:div w:id="1099569614">
                              <w:marLeft w:val="0"/>
                              <w:marRight w:val="0"/>
                              <w:marTop w:val="0"/>
                              <w:marBottom w:val="0"/>
                              <w:divBdr>
                                <w:top w:val="none" w:sz="0" w:space="0" w:color="auto"/>
                                <w:left w:val="none" w:sz="0" w:space="0" w:color="auto"/>
                                <w:bottom w:val="none" w:sz="0" w:space="0" w:color="auto"/>
                                <w:right w:val="none" w:sz="0" w:space="0" w:color="auto"/>
                              </w:divBdr>
                              <w:divsChild>
                                <w:div w:id="367990173">
                                  <w:marLeft w:val="0"/>
                                  <w:marRight w:val="0"/>
                                  <w:marTop w:val="0"/>
                                  <w:marBottom w:val="0"/>
                                  <w:divBdr>
                                    <w:top w:val="none" w:sz="0" w:space="0" w:color="auto"/>
                                    <w:left w:val="none" w:sz="0" w:space="0" w:color="auto"/>
                                    <w:bottom w:val="none" w:sz="0" w:space="0" w:color="auto"/>
                                    <w:right w:val="none" w:sz="0" w:space="0" w:color="auto"/>
                                  </w:divBdr>
                                  <w:divsChild>
                                    <w:div w:id="2105148200">
                                      <w:marLeft w:val="0"/>
                                      <w:marRight w:val="0"/>
                                      <w:marTop w:val="0"/>
                                      <w:marBottom w:val="0"/>
                                      <w:divBdr>
                                        <w:top w:val="none" w:sz="0" w:space="0" w:color="auto"/>
                                        <w:left w:val="none" w:sz="0" w:space="0" w:color="auto"/>
                                        <w:bottom w:val="none" w:sz="0" w:space="0" w:color="auto"/>
                                        <w:right w:val="none" w:sz="0" w:space="0" w:color="auto"/>
                                      </w:divBdr>
                                      <w:divsChild>
                                        <w:div w:id="1271933471">
                                          <w:marLeft w:val="0"/>
                                          <w:marRight w:val="0"/>
                                          <w:marTop w:val="0"/>
                                          <w:marBottom w:val="0"/>
                                          <w:divBdr>
                                            <w:top w:val="none" w:sz="0" w:space="0" w:color="auto"/>
                                            <w:left w:val="none" w:sz="0" w:space="0" w:color="auto"/>
                                            <w:bottom w:val="none" w:sz="0" w:space="0" w:color="auto"/>
                                            <w:right w:val="none" w:sz="0" w:space="0" w:color="auto"/>
                                          </w:divBdr>
                                          <w:divsChild>
                                            <w:div w:id="596983814">
                                              <w:marLeft w:val="0"/>
                                              <w:marRight w:val="0"/>
                                              <w:marTop w:val="0"/>
                                              <w:marBottom w:val="0"/>
                                              <w:divBdr>
                                                <w:top w:val="none" w:sz="0" w:space="0" w:color="auto"/>
                                                <w:left w:val="none" w:sz="0" w:space="0" w:color="auto"/>
                                                <w:bottom w:val="none" w:sz="0" w:space="0" w:color="auto"/>
                                                <w:right w:val="none" w:sz="0" w:space="0" w:color="auto"/>
                                              </w:divBdr>
                                              <w:divsChild>
                                                <w:div w:id="857623692">
                                                  <w:marLeft w:val="0"/>
                                                  <w:marRight w:val="0"/>
                                                  <w:marTop w:val="0"/>
                                                  <w:marBottom w:val="0"/>
                                                  <w:divBdr>
                                                    <w:top w:val="none" w:sz="0" w:space="0" w:color="auto"/>
                                                    <w:left w:val="none" w:sz="0" w:space="0" w:color="auto"/>
                                                    <w:bottom w:val="none" w:sz="0" w:space="0" w:color="auto"/>
                                                    <w:right w:val="none" w:sz="0" w:space="0" w:color="auto"/>
                                                  </w:divBdr>
                                                  <w:divsChild>
                                                    <w:div w:id="219220056">
                                                      <w:marLeft w:val="0"/>
                                                      <w:marRight w:val="0"/>
                                                      <w:marTop w:val="0"/>
                                                      <w:marBottom w:val="0"/>
                                                      <w:divBdr>
                                                        <w:top w:val="none" w:sz="0" w:space="0" w:color="auto"/>
                                                        <w:left w:val="none" w:sz="0" w:space="0" w:color="auto"/>
                                                        <w:bottom w:val="none" w:sz="0" w:space="0" w:color="auto"/>
                                                        <w:right w:val="none" w:sz="0" w:space="0" w:color="auto"/>
                                                      </w:divBdr>
                                                      <w:divsChild>
                                                        <w:div w:id="1340422065">
                                                          <w:marLeft w:val="-268"/>
                                                          <w:marRight w:val="-268"/>
                                                          <w:marTop w:val="0"/>
                                                          <w:marBottom w:val="240"/>
                                                          <w:divBdr>
                                                            <w:top w:val="single" w:sz="24" w:space="0" w:color="auto"/>
                                                            <w:left w:val="single" w:sz="24" w:space="0" w:color="auto"/>
                                                            <w:bottom w:val="single" w:sz="24" w:space="0" w:color="auto"/>
                                                            <w:right w:val="single" w:sz="24" w:space="0" w:color="auto"/>
                                                          </w:divBdr>
                                                          <w:divsChild>
                                                            <w:div w:id="30809973">
                                                              <w:marLeft w:val="0"/>
                                                              <w:marRight w:val="0"/>
                                                              <w:marTop w:val="0"/>
                                                              <w:marBottom w:val="0"/>
                                                              <w:divBdr>
                                                                <w:top w:val="none" w:sz="0" w:space="0" w:color="auto"/>
                                                                <w:left w:val="none" w:sz="0" w:space="0" w:color="auto"/>
                                                                <w:bottom w:val="none" w:sz="0" w:space="0" w:color="auto"/>
                                                                <w:right w:val="none" w:sz="0" w:space="0" w:color="auto"/>
                                                              </w:divBdr>
                                                              <w:divsChild>
                                                                <w:div w:id="1986468515">
                                                                  <w:marLeft w:val="0"/>
                                                                  <w:marRight w:val="0"/>
                                                                  <w:marTop w:val="0"/>
                                                                  <w:marBottom w:val="0"/>
                                                                  <w:divBdr>
                                                                    <w:top w:val="none" w:sz="0" w:space="0" w:color="auto"/>
                                                                    <w:left w:val="none" w:sz="0" w:space="0" w:color="auto"/>
                                                                    <w:bottom w:val="none" w:sz="0" w:space="0" w:color="auto"/>
                                                                    <w:right w:val="none" w:sz="0" w:space="0" w:color="auto"/>
                                                                  </w:divBdr>
                                                                  <w:divsChild>
                                                                    <w:div w:id="780807708">
                                                                      <w:marLeft w:val="0"/>
                                                                      <w:marRight w:val="0"/>
                                                                      <w:marTop w:val="0"/>
                                                                      <w:marBottom w:val="0"/>
                                                                      <w:divBdr>
                                                                        <w:top w:val="none" w:sz="0" w:space="0" w:color="auto"/>
                                                                        <w:left w:val="none" w:sz="0" w:space="0" w:color="auto"/>
                                                                        <w:bottom w:val="none" w:sz="0" w:space="0" w:color="auto"/>
                                                                        <w:right w:val="none" w:sz="0" w:space="0" w:color="auto"/>
                                                                      </w:divBdr>
                                                                      <w:divsChild>
                                                                        <w:div w:id="389764657">
                                                                          <w:marLeft w:val="0"/>
                                                                          <w:marRight w:val="0"/>
                                                                          <w:marTop w:val="0"/>
                                                                          <w:marBottom w:val="335"/>
                                                                          <w:divBdr>
                                                                            <w:top w:val="single" w:sz="24" w:space="0" w:color="auto"/>
                                                                            <w:left w:val="single" w:sz="24" w:space="0" w:color="auto"/>
                                                                            <w:bottom w:val="single" w:sz="24" w:space="0" w:color="auto"/>
                                                                            <w:right w:val="single" w:sz="24" w:space="0" w:color="auto"/>
                                                                          </w:divBdr>
                                                                          <w:divsChild>
                                                                            <w:div w:id="1441798326">
                                                                              <w:marLeft w:val="0"/>
                                                                              <w:marRight w:val="0"/>
                                                                              <w:marTop w:val="0"/>
                                                                              <w:marBottom w:val="0"/>
                                                                              <w:divBdr>
                                                                                <w:top w:val="none" w:sz="0" w:space="0" w:color="auto"/>
                                                                                <w:left w:val="none" w:sz="0" w:space="0" w:color="auto"/>
                                                                                <w:bottom w:val="none" w:sz="0" w:space="0" w:color="auto"/>
                                                                                <w:right w:val="none" w:sz="0" w:space="0" w:color="auto"/>
                                                                              </w:divBdr>
                                                                              <w:divsChild>
                                                                                <w:div w:id="244582209">
                                                                                  <w:marLeft w:val="0"/>
                                                                                  <w:marRight w:val="0"/>
                                                                                  <w:marTop w:val="0"/>
                                                                                  <w:marBottom w:val="0"/>
                                                                                  <w:divBdr>
                                                                                    <w:top w:val="single" w:sz="6" w:space="0" w:color="AAB123"/>
                                                                                    <w:left w:val="single" w:sz="6" w:space="13" w:color="AAB123"/>
                                                                                    <w:bottom w:val="single" w:sz="6" w:space="0" w:color="AAB123"/>
                                                                                    <w:right w:val="single" w:sz="6" w:space="13" w:color="AAB123"/>
                                                                                  </w:divBdr>
                                                                                  <w:divsChild>
                                                                                    <w:div w:id="811219172">
                                                                                      <w:marLeft w:val="0"/>
                                                                                      <w:marRight w:val="0"/>
                                                                                      <w:marTop w:val="0"/>
                                                                                      <w:marBottom w:val="0"/>
                                                                                      <w:divBdr>
                                                                                        <w:top w:val="none" w:sz="0" w:space="0" w:color="auto"/>
                                                                                        <w:left w:val="none" w:sz="0" w:space="0" w:color="auto"/>
                                                                                        <w:bottom w:val="none" w:sz="0" w:space="0" w:color="auto"/>
                                                                                        <w:right w:val="none" w:sz="0" w:space="0" w:color="auto"/>
                                                                                      </w:divBdr>
                                                                                      <w:divsChild>
                                                                                        <w:div w:id="119806041">
                                                                                          <w:marLeft w:val="0"/>
                                                                                          <w:marRight w:val="0"/>
                                                                                          <w:marTop w:val="0"/>
                                                                                          <w:marBottom w:val="0"/>
                                                                                          <w:divBdr>
                                                                                            <w:top w:val="single" w:sz="6" w:space="13" w:color="AAB123"/>
                                                                                            <w:left w:val="none" w:sz="0" w:space="0" w:color="auto"/>
                                                                                            <w:bottom w:val="none" w:sz="0" w:space="0" w:color="auto"/>
                                                                                            <w:right w:val="none" w:sz="0" w:space="0" w:color="auto"/>
                                                                                          </w:divBdr>
                                                                                          <w:divsChild>
                                                                                            <w:div w:id="1315649276">
                                                                                              <w:marLeft w:val="0"/>
                                                                                              <w:marRight w:val="0"/>
                                                                                              <w:marTop w:val="0"/>
                                                                                              <w:marBottom w:val="0"/>
                                                                                              <w:divBdr>
                                                                                                <w:top w:val="none" w:sz="0" w:space="0" w:color="auto"/>
                                                                                                <w:left w:val="none" w:sz="0" w:space="0" w:color="auto"/>
                                                                                                <w:bottom w:val="none" w:sz="0" w:space="0" w:color="auto"/>
                                                                                                <w:right w:val="none" w:sz="0" w:space="0" w:color="auto"/>
                                                                                              </w:divBdr>
                                                                                              <w:divsChild>
                                                                                                <w:div w:id="1266352774">
                                                                                                  <w:marLeft w:val="0"/>
                                                                                                  <w:marRight w:val="0"/>
                                                                                                  <w:marTop w:val="0"/>
                                                                                                  <w:marBottom w:val="0"/>
                                                                                                  <w:divBdr>
                                                                                                    <w:top w:val="none" w:sz="0" w:space="0" w:color="auto"/>
                                                                                                    <w:left w:val="none" w:sz="0" w:space="0" w:color="auto"/>
                                                                                                    <w:bottom w:val="none" w:sz="0" w:space="0" w:color="auto"/>
                                                                                                    <w:right w:val="none" w:sz="0" w:space="0" w:color="auto"/>
                                                                                                  </w:divBdr>
                                                                                                  <w:divsChild>
                                                                                                    <w:div w:id="269169022">
                                                                                                      <w:marLeft w:val="1120"/>
                                                                                                      <w:marRight w:val="400"/>
                                                                                                      <w:marTop w:val="100"/>
                                                                                                      <w:marBottom w:val="100"/>
                                                                                                      <w:divBdr>
                                                                                                        <w:top w:val="none" w:sz="0" w:space="0" w:color="auto"/>
                                                                                                        <w:left w:val="none" w:sz="0" w:space="0" w:color="auto"/>
                                                                                                        <w:bottom w:val="none" w:sz="0" w:space="0" w:color="auto"/>
                                                                                                        <w:right w:val="none" w:sz="0" w:space="0" w:color="auto"/>
                                                                                                      </w:divBdr>
                                                                                                    </w:div>
                                                                                                    <w:div w:id="1279989308">
                                                                                                      <w:marLeft w:val="1120"/>
                                                                                                      <w:marRight w:val="400"/>
                                                                                                      <w:marTop w:val="100"/>
                                                                                                      <w:marBottom w:val="100"/>
                                                                                                      <w:divBdr>
                                                                                                        <w:top w:val="none" w:sz="0" w:space="0" w:color="auto"/>
                                                                                                        <w:left w:val="none" w:sz="0" w:space="0" w:color="auto"/>
                                                                                                        <w:bottom w:val="none" w:sz="0" w:space="0" w:color="auto"/>
                                                                                                        <w:right w:val="none" w:sz="0" w:space="0" w:color="auto"/>
                                                                                                      </w:divBdr>
                                                                                                    </w:div>
                                                                                                    <w:div w:id="2133013920">
                                                                                                      <w:marLeft w:val="1120"/>
                                                                                                      <w:marRight w:val="40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hyperlink" Target="http://en.wikipedia.org/wiki/Oropharyngeal_dysphagia" TargetMode="External"/><Relationship Id="rId42"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umm.edu/altmed/articles/dysphagia-000053.htm"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www.nidcd.nih.gov/health/voice/dysph.html" TargetMode="External"/><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14FB507EC8F4242A9197F99D85B96C8"/>
        <w:category>
          <w:name w:val="General"/>
          <w:gallery w:val="placeholder"/>
        </w:category>
        <w:types>
          <w:type w:val="bbPlcHdr"/>
        </w:types>
        <w:behaviors>
          <w:behavior w:val="content"/>
        </w:behaviors>
        <w:guid w:val="{B07052C2-6409-4217-A9EC-901E5D6F6206}"/>
      </w:docPartPr>
      <w:docPartBody>
        <w:p w:rsidR="003F69B0" w:rsidRDefault="003F69B0" w:rsidP="003F69B0">
          <w:pPr>
            <w:pStyle w:val="914FB507EC8F4242A9197F99D85B96C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F69B0"/>
    <w:rsid w:val="000F255A"/>
    <w:rsid w:val="00170883"/>
    <w:rsid w:val="003F69B0"/>
    <w:rsid w:val="004C4636"/>
    <w:rsid w:val="007A6033"/>
    <w:rsid w:val="009967DE"/>
    <w:rsid w:val="00A03724"/>
    <w:rsid w:val="00B524D4"/>
    <w:rsid w:val="00B52617"/>
    <w:rsid w:val="00BE4F97"/>
    <w:rsid w:val="00F05CF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7D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E93B48D9F46476A9851C7A335F4654E">
    <w:name w:val="9E93B48D9F46476A9851C7A335F4654E"/>
    <w:rsid w:val="003F69B0"/>
  </w:style>
  <w:style w:type="paragraph" w:customStyle="1" w:styleId="28C58377F90A43D49D6414DF783C22EE">
    <w:name w:val="28C58377F90A43D49D6414DF783C22EE"/>
    <w:rsid w:val="003F69B0"/>
  </w:style>
  <w:style w:type="paragraph" w:customStyle="1" w:styleId="B7E32EAC21B54EA9B31E9378429B3C94">
    <w:name w:val="B7E32EAC21B54EA9B31E9378429B3C94"/>
    <w:rsid w:val="003F69B0"/>
  </w:style>
  <w:style w:type="paragraph" w:customStyle="1" w:styleId="E52A25380E284A79AC4D143A3DA59F9E">
    <w:name w:val="E52A25380E284A79AC4D143A3DA59F9E"/>
    <w:rsid w:val="003F69B0"/>
  </w:style>
  <w:style w:type="paragraph" w:customStyle="1" w:styleId="FF4B392035DF40EE8372A7A8559471F5">
    <w:name w:val="FF4B392035DF40EE8372A7A8559471F5"/>
    <w:rsid w:val="003F69B0"/>
  </w:style>
  <w:style w:type="paragraph" w:customStyle="1" w:styleId="BA630DBCB31943ED99883B459A322659">
    <w:name w:val="BA630DBCB31943ED99883B459A322659"/>
    <w:rsid w:val="003F69B0"/>
  </w:style>
  <w:style w:type="paragraph" w:customStyle="1" w:styleId="914FB507EC8F4242A9197F99D85B96C8">
    <w:name w:val="914FB507EC8F4242A9197F99D85B96C8"/>
    <w:rsid w:val="003F69B0"/>
  </w:style>
  <w:style w:type="paragraph" w:customStyle="1" w:styleId="2BF70F1A2F16491EB17865291C4FE391">
    <w:name w:val="2BF70F1A2F16491EB17865291C4FE391"/>
    <w:rsid w:val="003F69B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Oleh : Ns.Wahyu Widiyanto,S.Kep.</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8C6606-A6F1-4F51-AA6F-CF1B35FAB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5484</Words>
  <Characters>31262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Inhouse Training  Update Perawatan Stroke RS Bethesda Yogyakarta                                16-17 Juni 2015</Company>
  <LinksUpToDate>false</LinksUpToDate>
  <CharactersWithSpaces>36673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hp</cp:lastModifiedBy>
  <cp:revision>2</cp:revision>
  <dcterms:created xsi:type="dcterms:W3CDTF">2015-06-16T06:57:00Z</dcterms:created>
  <dcterms:modified xsi:type="dcterms:W3CDTF">2015-06-16T06:57:00Z</dcterms:modified>
</cp:coreProperties>
</file>